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B572B" w14:textId="77777777" w:rsidR="00590043" w:rsidRPr="00000B03" w:rsidRDefault="00590043">
      <w:pPr>
        <w:pStyle w:val="2"/>
      </w:pPr>
    </w:p>
    <w:p w14:paraId="184BFC1E" w14:textId="77777777" w:rsidR="00590043" w:rsidRPr="00000B03" w:rsidRDefault="00590043">
      <w:pPr>
        <w:pStyle w:val="ad"/>
      </w:pPr>
      <w:r w:rsidRPr="00000B03">
        <w:rPr>
          <w:rFonts w:hint="eastAsia"/>
        </w:rPr>
        <w:t>污水管線施工</w:t>
      </w:r>
    </w:p>
    <w:p w14:paraId="3613C92A" w14:textId="77777777" w:rsidR="00590043" w:rsidRPr="00000B03" w:rsidRDefault="00590043">
      <w:pPr>
        <w:pStyle w:val="ad"/>
      </w:pPr>
    </w:p>
    <w:p w14:paraId="301927ED" w14:textId="77777777" w:rsidR="00590043" w:rsidRPr="00000B03" w:rsidRDefault="00590043">
      <w:pPr>
        <w:pStyle w:val="3"/>
      </w:pPr>
      <w:r w:rsidRPr="00000B03">
        <w:rPr>
          <w:rFonts w:hint="eastAsia"/>
        </w:rPr>
        <w:t>通則</w:t>
      </w:r>
    </w:p>
    <w:p w14:paraId="501D7681" w14:textId="77777777" w:rsidR="00590043" w:rsidRPr="00000B03" w:rsidRDefault="00590043">
      <w:pPr>
        <w:pStyle w:val="4"/>
      </w:pPr>
      <w:r w:rsidRPr="00000B03">
        <w:rPr>
          <w:rFonts w:hint="eastAsia"/>
        </w:rPr>
        <w:t>本章概要</w:t>
      </w:r>
    </w:p>
    <w:p w14:paraId="155810AD" w14:textId="77777777" w:rsidR="00590043" w:rsidRPr="00000B03" w:rsidRDefault="003C376C">
      <w:pPr>
        <w:pStyle w:val="a6"/>
      </w:pPr>
      <w:r w:rsidRPr="003C376C">
        <w:rPr>
          <w:rFonts w:hint="eastAsia"/>
        </w:rPr>
        <w:t>說明有關污水管明挖或推進施工及其材料設備之供應、檢驗、試水等相關規定</w:t>
      </w:r>
      <w:r w:rsidR="00590043" w:rsidRPr="00000B03">
        <w:rPr>
          <w:rFonts w:hint="eastAsia"/>
        </w:rPr>
        <w:t>。</w:t>
      </w:r>
    </w:p>
    <w:p w14:paraId="6E848035" w14:textId="77777777" w:rsidR="00590043" w:rsidRPr="00000B03" w:rsidRDefault="00590043"/>
    <w:p w14:paraId="6C375668" w14:textId="77777777" w:rsidR="00590043" w:rsidRPr="00000B03" w:rsidRDefault="00590043">
      <w:pPr>
        <w:pStyle w:val="4"/>
      </w:pPr>
      <w:r w:rsidRPr="00000B03">
        <w:rPr>
          <w:rFonts w:hint="eastAsia"/>
        </w:rPr>
        <w:t>工作範圍</w:t>
      </w:r>
    </w:p>
    <w:p w14:paraId="21FAB604" w14:textId="77777777" w:rsidR="00590043" w:rsidRPr="00000B03" w:rsidRDefault="003C376C">
      <w:pPr>
        <w:pStyle w:val="5"/>
      </w:pPr>
      <w:r w:rsidRPr="003C376C">
        <w:rPr>
          <w:rFonts w:hint="eastAsia"/>
        </w:rPr>
        <w:t>在工作範圍內，承包商應依照契約之規定，提供人工、材料（由業主供給者除外）、機具、設備、搬運、測量、施工、安全防護、品管等及其他為完成本工程所需辦理之一切相關工作</w:t>
      </w:r>
      <w:r w:rsidR="00590043" w:rsidRPr="00000B03">
        <w:rPr>
          <w:rFonts w:hint="eastAsia"/>
        </w:rPr>
        <w:t>。</w:t>
      </w:r>
    </w:p>
    <w:p w14:paraId="2A257007" w14:textId="77777777" w:rsidR="00590043" w:rsidRPr="00000B03" w:rsidRDefault="003C376C">
      <w:pPr>
        <w:pStyle w:val="5"/>
      </w:pPr>
      <w:r w:rsidRPr="003C376C">
        <w:rPr>
          <w:rFonts w:hint="eastAsia"/>
        </w:rPr>
        <w:t>材料設備之供應包括管材及其配合材料與污水管線附屬工作所需之材料等</w:t>
      </w:r>
      <w:r w:rsidR="00590043" w:rsidRPr="00000B03">
        <w:rPr>
          <w:rFonts w:hint="eastAsia"/>
        </w:rPr>
        <w:t>。</w:t>
      </w:r>
    </w:p>
    <w:p w14:paraId="79477556" w14:textId="77777777" w:rsidR="00590043" w:rsidRPr="00000B03" w:rsidRDefault="003C376C">
      <w:pPr>
        <w:pStyle w:val="5"/>
      </w:pPr>
      <w:r w:rsidRPr="003C376C">
        <w:rPr>
          <w:rFonts w:hint="eastAsia"/>
        </w:rPr>
        <w:t>施工包括道路使用申請、管線遷移之協助、安全防護、土方開挖、明挖管線裝接、</w:t>
      </w:r>
      <w:r w:rsidRPr="003C376C">
        <w:t>推</w:t>
      </w:r>
      <w:r w:rsidRPr="003C376C">
        <w:rPr>
          <w:rFonts w:hint="eastAsia"/>
        </w:rPr>
        <w:t>進管</w:t>
      </w:r>
      <w:r w:rsidRPr="003C376C">
        <w:t>線進</w:t>
      </w:r>
      <w:r w:rsidRPr="003C376C">
        <w:rPr>
          <w:rFonts w:hint="eastAsia"/>
        </w:rPr>
        <w:t>行、回填及路面修復、廢棄物清運、剩餘土石方處理、抽擋排水、檢驗與試驗、品管等，凡在契約規定之範圍內為施築管線及其附屬工作所需之工作均屬之</w:t>
      </w:r>
      <w:r w:rsidR="00590043" w:rsidRPr="00000B03">
        <w:rPr>
          <w:rFonts w:hint="eastAsia"/>
        </w:rPr>
        <w:t>。</w:t>
      </w:r>
    </w:p>
    <w:p w14:paraId="456D584E" w14:textId="77777777" w:rsidR="00590043" w:rsidRPr="00000B03" w:rsidRDefault="00590043"/>
    <w:p w14:paraId="0EE1901D" w14:textId="77777777" w:rsidR="00590043" w:rsidRPr="00000B03" w:rsidRDefault="00590043">
      <w:pPr>
        <w:pStyle w:val="4"/>
      </w:pPr>
      <w:r w:rsidRPr="00000B03">
        <w:rPr>
          <w:rFonts w:hint="eastAsia"/>
        </w:rPr>
        <w:t>相關章節</w:t>
      </w:r>
    </w:p>
    <w:p w14:paraId="7E6271F6" w14:textId="77777777" w:rsidR="00590043" w:rsidRPr="00000B03" w:rsidRDefault="00590043">
      <w:pPr>
        <w:pStyle w:val="5"/>
      </w:pPr>
      <w:r w:rsidRPr="00000B03">
        <w:rPr>
          <w:rFonts w:hint="eastAsia"/>
        </w:rPr>
        <w:t>第</w:t>
      </w:r>
      <w:r w:rsidRPr="00000B03">
        <w:rPr>
          <w:rFonts w:hint="eastAsia"/>
        </w:rPr>
        <w:t>01310</w:t>
      </w:r>
      <w:r w:rsidRPr="00000B03">
        <w:rPr>
          <w:rFonts w:hint="eastAsia"/>
        </w:rPr>
        <w:t>章</w:t>
      </w:r>
      <w:r w:rsidRPr="00000B03">
        <w:rPr>
          <w:rFonts w:hint="eastAsia"/>
        </w:rPr>
        <w:t>--</w:t>
      </w:r>
      <w:r w:rsidRPr="00000B03">
        <w:rPr>
          <w:rFonts w:hint="eastAsia"/>
        </w:rPr>
        <w:t>計畫管理</w:t>
      </w:r>
    </w:p>
    <w:p w14:paraId="21BAEADF" w14:textId="77777777" w:rsidR="00590043" w:rsidRPr="00000B03" w:rsidRDefault="00590043">
      <w:pPr>
        <w:pStyle w:val="5"/>
      </w:pPr>
      <w:r w:rsidRPr="00000B03">
        <w:rPr>
          <w:rFonts w:hint="eastAsia"/>
        </w:rPr>
        <w:t>第</w:t>
      </w:r>
      <w:r w:rsidRPr="00000B03">
        <w:rPr>
          <w:rFonts w:hint="eastAsia"/>
        </w:rPr>
        <w:t>01330</w:t>
      </w:r>
      <w:r w:rsidRPr="00000B03">
        <w:rPr>
          <w:rFonts w:hint="eastAsia"/>
        </w:rPr>
        <w:t>章</w:t>
      </w:r>
      <w:r w:rsidRPr="00000B03">
        <w:rPr>
          <w:rFonts w:hint="eastAsia"/>
        </w:rPr>
        <w:t>--</w:t>
      </w:r>
      <w:r w:rsidRPr="00000B03">
        <w:rPr>
          <w:rFonts w:hint="eastAsia"/>
        </w:rPr>
        <w:t>資料送審</w:t>
      </w:r>
    </w:p>
    <w:p w14:paraId="1AD13445" w14:textId="77777777" w:rsidR="00590043" w:rsidRDefault="00590043">
      <w:pPr>
        <w:pStyle w:val="5"/>
      </w:pPr>
      <w:r w:rsidRPr="00000B03">
        <w:rPr>
          <w:rFonts w:hint="eastAsia"/>
        </w:rPr>
        <w:t>第</w:t>
      </w:r>
      <w:r w:rsidRPr="00000B03">
        <w:rPr>
          <w:rFonts w:hint="eastAsia"/>
        </w:rPr>
        <w:t>01450</w:t>
      </w:r>
      <w:r w:rsidRPr="00000B03">
        <w:rPr>
          <w:rFonts w:hint="eastAsia"/>
        </w:rPr>
        <w:t>章</w:t>
      </w:r>
      <w:r w:rsidRPr="00000B03">
        <w:rPr>
          <w:rFonts w:hint="eastAsia"/>
        </w:rPr>
        <w:t>--</w:t>
      </w:r>
      <w:r w:rsidR="00583555">
        <w:rPr>
          <w:rFonts w:hint="eastAsia"/>
        </w:rPr>
        <w:t>品質管理</w:t>
      </w:r>
    </w:p>
    <w:p w14:paraId="66CF0AF0" w14:textId="77777777" w:rsidR="003C376C" w:rsidRPr="003C376C" w:rsidRDefault="003C376C" w:rsidP="003C376C">
      <w:pPr>
        <w:pStyle w:val="5"/>
      </w:pPr>
      <w:r w:rsidRPr="003C376C">
        <w:rPr>
          <w:rFonts w:hint="eastAsia"/>
        </w:rPr>
        <w:t>第</w:t>
      </w:r>
      <w:r w:rsidRPr="003C376C">
        <w:t>02317</w:t>
      </w:r>
      <w:r w:rsidRPr="003C376C">
        <w:rPr>
          <w:rFonts w:hint="eastAsia"/>
        </w:rPr>
        <w:t>章</w:t>
      </w:r>
      <w:r w:rsidRPr="003C376C">
        <w:rPr>
          <w:rFonts w:hint="eastAsia"/>
        </w:rPr>
        <w:t>--</w:t>
      </w:r>
      <w:r w:rsidRPr="003C376C">
        <w:rPr>
          <w:rFonts w:hint="eastAsia"/>
        </w:rPr>
        <w:t>構造物回填</w:t>
      </w:r>
    </w:p>
    <w:p w14:paraId="2FE38B28" w14:textId="77777777" w:rsidR="00590043" w:rsidRDefault="00590043">
      <w:pPr>
        <w:pStyle w:val="5"/>
      </w:pPr>
      <w:r w:rsidRPr="00000B03">
        <w:rPr>
          <w:rFonts w:hint="eastAsia"/>
        </w:rPr>
        <w:t>第</w:t>
      </w:r>
      <w:r w:rsidRPr="00000B03">
        <w:rPr>
          <w:rFonts w:hint="eastAsia"/>
        </w:rPr>
        <w:t>02361</w:t>
      </w:r>
      <w:r w:rsidRPr="00000B03">
        <w:rPr>
          <w:rFonts w:hint="eastAsia"/>
        </w:rPr>
        <w:t>章</w:t>
      </w:r>
      <w:r w:rsidRPr="00000B03">
        <w:rPr>
          <w:rFonts w:hint="eastAsia"/>
        </w:rPr>
        <w:t>--</w:t>
      </w:r>
      <w:r w:rsidRPr="00000B03">
        <w:rPr>
          <w:rFonts w:hint="eastAsia"/>
        </w:rPr>
        <w:t>土質改良</w:t>
      </w:r>
    </w:p>
    <w:p w14:paraId="475E3B92" w14:textId="77777777" w:rsidR="003C376C" w:rsidRPr="003C376C" w:rsidRDefault="003C376C" w:rsidP="003C376C">
      <w:pPr>
        <w:pStyle w:val="5"/>
        <w:rPr>
          <w:strike/>
        </w:rPr>
      </w:pPr>
      <w:r w:rsidRPr="003C376C">
        <w:rPr>
          <w:rFonts w:hint="eastAsia"/>
          <w:strike/>
        </w:rPr>
        <w:t>第</w:t>
      </w:r>
      <w:r w:rsidRPr="003C376C">
        <w:rPr>
          <w:rFonts w:hint="eastAsia"/>
          <w:strike/>
        </w:rPr>
        <w:t>02475</w:t>
      </w:r>
      <w:r w:rsidRPr="003C376C">
        <w:rPr>
          <w:rFonts w:hint="eastAsia"/>
          <w:strike/>
        </w:rPr>
        <w:t>章</w:t>
      </w:r>
      <w:r w:rsidRPr="003C376C">
        <w:rPr>
          <w:rFonts w:hint="eastAsia"/>
          <w:strike/>
        </w:rPr>
        <w:t>--</w:t>
      </w:r>
      <w:r w:rsidRPr="003C376C">
        <w:rPr>
          <w:rFonts w:hint="eastAsia"/>
          <w:strike/>
        </w:rPr>
        <w:t>沉箱</w:t>
      </w:r>
    </w:p>
    <w:p w14:paraId="0520392B" w14:textId="77777777" w:rsidR="00590043" w:rsidRPr="00000B03" w:rsidRDefault="00590043">
      <w:pPr>
        <w:pStyle w:val="5"/>
      </w:pPr>
      <w:r w:rsidRPr="00000B03">
        <w:rPr>
          <w:rFonts w:hint="eastAsia"/>
        </w:rPr>
        <w:t>第</w:t>
      </w:r>
      <w:r w:rsidRPr="00000B03">
        <w:rPr>
          <w:rFonts w:hint="eastAsia"/>
        </w:rPr>
        <w:t>0253</w:t>
      </w:r>
      <w:r w:rsidR="00A71EBF">
        <w:rPr>
          <w:rFonts w:hint="eastAsia"/>
        </w:rPr>
        <w:t>2</w:t>
      </w:r>
      <w:r w:rsidRPr="00000B03">
        <w:rPr>
          <w:rFonts w:hint="eastAsia"/>
        </w:rPr>
        <w:t>章</w:t>
      </w:r>
      <w:r w:rsidRPr="00000B03">
        <w:rPr>
          <w:rFonts w:hint="eastAsia"/>
        </w:rPr>
        <w:t>--</w:t>
      </w:r>
      <w:r w:rsidRPr="00000B03">
        <w:rPr>
          <w:rFonts w:hint="eastAsia"/>
        </w:rPr>
        <w:t>污水管線附屬工作</w:t>
      </w:r>
    </w:p>
    <w:p w14:paraId="403DD407" w14:textId="77777777" w:rsidR="00590043" w:rsidRDefault="00590043">
      <w:pPr>
        <w:pStyle w:val="5"/>
      </w:pPr>
      <w:r w:rsidRPr="00000B03">
        <w:rPr>
          <w:rFonts w:hint="eastAsia"/>
        </w:rPr>
        <w:t>第</w:t>
      </w:r>
      <w:r w:rsidRPr="00000B03">
        <w:rPr>
          <w:rFonts w:hint="eastAsia"/>
        </w:rPr>
        <w:t>02533</w:t>
      </w:r>
      <w:r w:rsidRPr="00000B03">
        <w:rPr>
          <w:rFonts w:hint="eastAsia"/>
        </w:rPr>
        <w:t>章</w:t>
      </w:r>
      <w:r w:rsidRPr="00000B03">
        <w:rPr>
          <w:rFonts w:hint="eastAsia"/>
        </w:rPr>
        <w:t>--</w:t>
      </w:r>
      <w:r w:rsidRPr="00000B03">
        <w:rPr>
          <w:rFonts w:hint="eastAsia"/>
        </w:rPr>
        <w:t>污水管管材</w:t>
      </w:r>
    </w:p>
    <w:p w14:paraId="1EFBED3B" w14:textId="77777777" w:rsidR="003C376C" w:rsidRPr="003C376C" w:rsidRDefault="003C376C" w:rsidP="003C376C">
      <w:pPr>
        <w:pStyle w:val="5"/>
      </w:pPr>
      <w:r w:rsidRPr="003C376C">
        <w:rPr>
          <w:rFonts w:hint="eastAsia"/>
        </w:rPr>
        <w:t>第</w:t>
      </w:r>
      <w:r w:rsidRPr="003C376C">
        <w:rPr>
          <w:rFonts w:hint="eastAsia"/>
        </w:rPr>
        <w:t>03377</w:t>
      </w:r>
      <w:r w:rsidRPr="003C376C">
        <w:rPr>
          <w:rFonts w:hint="eastAsia"/>
        </w:rPr>
        <w:t>章</w:t>
      </w:r>
      <w:r w:rsidRPr="003C376C">
        <w:rPr>
          <w:rFonts w:hint="eastAsia"/>
        </w:rPr>
        <w:t>--</w:t>
      </w:r>
      <w:r w:rsidRPr="003C376C">
        <w:rPr>
          <w:rFonts w:hint="eastAsia"/>
        </w:rPr>
        <w:t>控制性低強度回填材料</w:t>
      </w:r>
    </w:p>
    <w:p w14:paraId="41C8BE5C" w14:textId="77777777" w:rsidR="00590043" w:rsidRPr="00000B03" w:rsidRDefault="00590043"/>
    <w:p w14:paraId="4D3BA5AA" w14:textId="77777777" w:rsidR="00590043" w:rsidRPr="00000B03" w:rsidRDefault="00590043">
      <w:pPr>
        <w:pStyle w:val="4"/>
      </w:pPr>
      <w:r w:rsidRPr="00000B03">
        <w:rPr>
          <w:rFonts w:hint="eastAsia"/>
        </w:rPr>
        <w:t>相關準則</w:t>
      </w:r>
    </w:p>
    <w:p w14:paraId="044F4739" w14:textId="77777777" w:rsidR="00590043" w:rsidRPr="00000B03" w:rsidRDefault="00590043">
      <w:pPr>
        <w:pStyle w:val="5"/>
      </w:pPr>
      <w:r w:rsidRPr="00000B03">
        <w:rPr>
          <w:rFonts w:hint="eastAsia"/>
        </w:rPr>
        <w:t>內政部</w:t>
      </w:r>
    </w:p>
    <w:p w14:paraId="706C0EBA" w14:textId="77777777" w:rsidR="003C376C" w:rsidRPr="003C376C" w:rsidRDefault="003C376C">
      <w:pPr>
        <w:pStyle w:val="6"/>
      </w:pPr>
      <w:r w:rsidRPr="003C376C">
        <w:rPr>
          <w:rFonts w:hint="eastAsia"/>
        </w:rPr>
        <w:t>下水道</w:t>
      </w:r>
      <w:r w:rsidRPr="003C376C">
        <w:t>工程設施標準</w:t>
      </w:r>
    </w:p>
    <w:p w14:paraId="7C7DD82C" w14:textId="77777777" w:rsidR="00590043" w:rsidRDefault="00590043">
      <w:pPr>
        <w:pStyle w:val="6"/>
      </w:pPr>
      <w:r w:rsidRPr="00000B03">
        <w:rPr>
          <w:rFonts w:hint="eastAsia"/>
        </w:rPr>
        <w:t>營建剩餘土石方處理方案</w:t>
      </w:r>
    </w:p>
    <w:p w14:paraId="02DB11B0" w14:textId="77777777" w:rsidR="003C376C" w:rsidRPr="003C376C" w:rsidRDefault="003C376C" w:rsidP="003C376C">
      <w:pPr>
        <w:pStyle w:val="6"/>
      </w:pPr>
      <w:r w:rsidRPr="003C376C">
        <w:rPr>
          <w:rFonts w:hint="eastAsia"/>
        </w:rPr>
        <w:t>公共設施管線資料庫標準制度</w:t>
      </w:r>
    </w:p>
    <w:p w14:paraId="29425099" w14:textId="77777777" w:rsidR="00590043" w:rsidRPr="00000B03" w:rsidRDefault="00590043">
      <w:pPr>
        <w:pStyle w:val="5"/>
      </w:pPr>
      <w:r w:rsidRPr="00000B03">
        <w:rPr>
          <w:rFonts w:hint="eastAsia"/>
        </w:rPr>
        <w:t>交通部</w:t>
      </w:r>
    </w:p>
    <w:p w14:paraId="701AD83F" w14:textId="77777777" w:rsidR="00590043" w:rsidRPr="00000B03" w:rsidRDefault="00590043">
      <w:pPr>
        <w:pStyle w:val="6"/>
      </w:pPr>
      <w:r w:rsidRPr="00000B03">
        <w:rPr>
          <w:rFonts w:hint="eastAsia"/>
        </w:rPr>
        <w:t>道路交通標誌、標線、號誌設置規則</w:t>
      </w:r>
    </w:p>
    <w:p w14:paraId="50E6D17C" w14:textId="77777777" w:rsidR="00590043" w:rsidRPr="00000B03" w:rsidRDefault="00590043">
      <w:pPr>
        <w:pStyle w:val="5"/>
      </w:pPr>
      <w:r w:rsidRPr="00000B03">
        <w:rPr>
          <w:rFonts w:hint="eastAsia"/>
        </w:rPr>
        <w:t>環境保護署</w:t>
      </w:r>
    </w:p>
    <w:p w14:paraId="41FF71C4" w14:textId="77777777" w:rsidR="00590043" w:rsidRPr="00000B03" w:rsidRDefault="00590043" w:rsidP="003C376C">
      <w:pPr>
        <w:pStyle w:val="6"/>
      </w:pPr>
      <w:r w:rsidRPr="00000B03">
        <w:rPr>
          <w:rFonts w:hint="eastAsia"/>
        </w:rPr>
        <w:lastRenderedPageBreak/>
        <w:t>空氣污染防制法</w:t>
      </w:r>
      <w:r w:rsidR="003C376C">
        <w:rPr>
          <w:rFonts w:hint="eastAsia"/>
        </w:rPr>
        <w:t>及其</w:t>
      </w:r>
      <w:r w:rsidRPr="00000B03">
        <w:rPr>
          <w:rFonts w:hint="eastAsia"/>
        </w:rPr>
        <w:t>施行細則</w:t>
      </w:r>
    </w:p>
    <w:p w14:paraId="7FBC3F5F" w14:textId="77777777" w:rsidR="00590043" w:rsidRPr="00000B03" w:rsidRDefault="00590043">
      <w:pPr>
        <w:pStyle w:val="6"/>
      </w:pPr>
      <w:r w:rsidRPr="00000B03">
        <w:rPr>
          <w:rFonts w:hint="eastAsia"/>
        </w:rPr>
        <w:t>噪音管制法</w:t>
      </w:r>
      <w:r w:rsidR="003C376C">
        <w:rPr>
          <w:rFonts w:hint="eastAsia"/>
        </w:rPr>
        <w:t>及其</w:t>
      </w:r>
      <w:r w:rsidR="003C376C" w:rsidRPr="00000B03">
        <w:rPr>
          <w:rFonts w:hint="eastAsia"/>
        </w:rPr>
        <w:t>施行細則</w:t>
      </w:r>
    </w:p>
    <w:p w14:paraId="73D8112D" w14:textId="77777777" w:rsidR="00590043" w:rsidRPr="00000B03" w:rsidRDefault="00590043">
      <w:pPr>
        <w:pStyle w:val="6"/>
      </w:pPr>
      <w:r w:rsidRPr="00000B03">
        <w:rPr>
          <w:rFonts w:hint="eastAsia"/>
        </w:rPr>
        <w:t>水污染防治法</w:t>
      </w:r>
      <w:r w:rsidR="003C376C">
        <w:rPr>
          <w:rFonts w:hint="eastAsia"/>
        </w:rPr>
        <w:t>及其</w:t>
      </w:r>
      <w:r w:rsidR="003C376C" w:rsidRPr="00000B03">
        <w:rPr>
          <w:rFonts w:hint="eastAsia"/>
        </w:rPr>
        <w:t>施行細則</w:t>
      </w:r>
    </w:p>
    <w:p w14:paraId="4317DA51" w14:textId="77777777" w:rsidR="00590043" w:rsidRPr="00000B03" w:rsidRDefault="00590043">
      <w:pPr>
        <w:pStyle w:val="6"/>
      </w:pPr>
      <w:r w:rsidRPr="00000B03">
        <w:rPr>
          <w:rFonts w:hint="eastAsia"/>
        </w:rPr>
        <w:t>廢棄物清理法</w:t>
      </w:r>
      <w:r w:rsidR="003C376C">
        <w:rPr>
          <w:rFonts w:hint="eastAsia"/>
        </w:rPr>
        <w:t>及其</w:t>
      </w:r>
      <w:r w:rsidR="003C376C" w:rsidRPr="00000B03">
        <w:rPr>
          <w:rFonts w:hint="eastAsia"/>
        </w:rPr>
        <w:t>施行細則</w:t>
      </w:r>
    </w:p>
    <w:p w14:paraId="051F2FB8" w14:textId="77777777" w:rsidR="00590043" w:rsidRPr="00000B03" w:rsidRDefault="00590043">
      <w:pPr>
        <w:pStyle w:val="6"/>
      </w:pPr>
      <w:r w:rsidRPr="00000B03">
        <w:t>營建工程空氣污染防制設施管理辦法</w:t>
      </w:r>
    </w:p>
    <w:p w14:paraId="1876549A" w14:textId="57FFCB8C" w:rsidR="00590043" w:rsidRPr="004514A8" w:rsidRDefault="002C37CE" w:rsidP="004514A8">
      <w:pPr>
        <w:pStyle w:val="5"/>
      </w:pPr>
      <w:r w:rsidRPr="004514A8">
        <w:rPr>
          <w:rFonts w:hint="eastAsia"/>
        </w:rPr>
        <w:t>勞動部</w:t>
      </w:r>
    </w:p>
    <w:p w14:paraId="0E98589D" w14:textId="77777777" w:rsidR="00590043" w:rsidRPr="00000B03" w:rsidRDefault="00590043">
      <w:pPr>
        <w:pStyle w:val="6"/>
      </w:pPr>
      <w:r w:rsidRPr="00000B03">
        <w:rPr>
          <w:rFonts w:hint="eastAsia"/>
        </w:rPr>
        <w:t>勞動基準法施行細則</w:t>
      </w:r>
    </w:p>
    <w:p w14:paraId="058C2926" w14:textId="77777777" w:rsidR="00590043" w:rsidRPr="00000B03" w:rsidRDefault="00590043">
      <w:pPr>
        <w:pStyle w:val="6"/>
      </w:pPr>
      <w:r w:rsidRPr="00000B03">
        <w:rPr>
          <w:rFonts w:hint="eastAsia"/>
        </w:rPr>
        <w:t>勞動檢查法施行細則</w:t>
      </w:r>
    </w:p>
    <w:p w14:paraId="6D134D6D" w14:textId="77777777" w:rsidR="00590043" w:rsidRPr="00355070" w:rsidRDefault="00BE2EC3">
      <w:pPr>
        <w:pStyle w:val="6"/>
      </w:pPr>
      <w:r w:rsidRPr="00355070">
        <w:rPr>
          <w:rFonts w:hint="eastAsia"/>
        </w:rPr>
        <w:t>職業</w:t>
      </w:r>
      <w:r w:rsidR="00590043" w:rsidRPr="00355070">
        <w:rPr>
          <w:rFonts w:hint="eastAsia"/>
        </w:rPr>
        <w:t>安全衛生法施行細則</w:t>
      </w:r>
    </w:p>
    <w:p w14:paraId="188E3866" w14:textId="77777777" w:rsidR="00590043" w:rsidRPr="00355070" w:rsidRDefault="00590043">
      <w:pPr>
        <w:pStyle w:val="6"/>
      </w:pPr>
      <w:r w:rsidRPr="00355070">
        <w:rPr>
          <w:rFonts w:hint="eastAsia"/>
        </w:rPr>
        <w:t>職業災害勞工保護法施行細則</w:t>
      </w:r>
    </w:p>
    <w:p w14:paraId="231666D1" w14:textId="77777777" w:rsidR="00590043" w:rsidRPr="00355070" w:rsidRDefault="00BE2EC3">
      <w:pPr>
        <w:pStyle w:val="6"/>
      </w:pPr>
      <w:r w:rsidRPr="00355070">
        <w:rPr>
          <w:rFonts w:hint="eastAsia"/>
        </w:rPr>
        <w:t>職業</w:t>
      </w:r>
      <w:r w:rsidR="00590043" w:rsidRPr="00355070">
        <w:rPr>
          <w:rFonts w:hint="eastAsia"/>
        </w:rPr>
        <w:t>安全衛生設施規則</w:t>
      </w:r>
    </w:p>
    <w:p w14:paraId="2D731786" w14:textId="77777777" w:rsidR="00590043" w:rsidRPr="00355070" w:rsidRDefault="00BE2EC3">
      <w:pPr>
        <w:pStyle w:val="6"/>
      </w:pPr>
      <w:r w:rsidRPr="00355070">
        <w:rPr>
          <w:rFonts w:hint="eastAsia"/>
        </w:rPr>
        <w:t>職業</w:t>
      </w:r>
      <w:r w:rsidR="00590043" w:rsidRPr="00355070">
        <w:rPr>
          <w:rFonts w:hint="eastAsia"/>
        </w:rPr>
        <w:t>安全衛生管理辦法</w:t>
      </w:r>
    </w:p>
    <w:p w14:paraId="335A40FA" w14:textId="77777777" w:rsidR="00590043" w:rsidRPr="00355070" w:rsidRDefault="00590043">
      <w:pPr>
        <w:pStyle w:val="6"/>
      </w:pPr>
      <w:r w:rsidRPr="00355070">
        <w:rPr>
          <w:rFonts w:hint="eastAsia"/>
        </w:rPr>
        <w:t>危險性工作場所審查暨檢查辦法</w:t>
      </w:r>
    </w:p>
    <w:p w14:paraId="287B93BC" w14:textId="77777777" w:rsidR="00590043" w:rsidRPr="00355070" w:rsidRDefault="00BE2EC3">
      <w:pPr>
        <w:pStyle w:val="6"/>
      </w:pPr>
      <w:r w:rsidRPr="00355070">
        <w:rPr>
          <w:rFonts w:hint="eastAsia"/>
        </w:rPr>
        <w:t>職業</w:t>
      </w:r>
      <w:r w:rsidR="00590043" w:rsidRPr="00355070">
        <w:rPr>
          <w:rFonts w:hint="eastAsia"/>
        </w:rPr>
        <w:t>安全衛生教育訓練規則</w:t>
      </w:r>
    </w:p>
    <w:p w14:paraId="27DF4FC4" w14:textId="77777777" w:rsidR="00590043" w:rsidRPr="00355070" w:rsidRDefault="00590043">
      <w:pPr>
        <w:pStyle w:val="6"/>
      </w:pPr>
      <w:r w:rsidRPr="00355070">
        <w:rPr>
          <w:rFonts w:hint="eastAsia"/>
        </w:rPr>
        <w:t>營造安全衛生設施標準</w:t>
      </w:r>
    </w:p>
    <w:p w14:paraId="3D03DC15" w14:textId="77777777" w:rsidR="00590043" w:rsidRPr="00355070" w:rsidRDefault="00590043">
      <w:pPr>
        <w:pStyle w:val="6"/>
      </w:pPr>
      <w:r w:rsidRPr="00355070">
        <w:rPr>
          <w:rFonts w:hint="eastAsia"/>
        </w:rPr>
        <w:t>危險性機械及設備安全檢查規則</w:t>
      </w:r>
    </w:p>
    <w:p w14:paraId="581EEF37" w14:textId="77777777" w:rsidR="00590043" w:rsidRPr="00355070" w:rsidRDefault="00590043">
      <w:pPr>
        <w:pStyle w:val="6"/>
      </w:pPr>
      <w:r w:rsidRPr="00355070">
        <w:rPr>
          <w:rFonts w:hint="eastAsia"/>
        </w:rPr>
        <w:t>缺氧症預防規則</w:t>
      </w:r>
    </w:p>
    <w:p w14:paraId="35CBE5CD" w14:textId="77777777" w:rsidR="00590043" w:rsidRPr="00355070" w:rsidRDefault="00590043">
      <w:pPr>
        <w:pStyle w:val="6"/>
      </w:pPr>
      <w:r w:rsidRPr="00355070">
        <w:rPr>
          <w:rFonts w:hint="eastAsia"/>
        </w:rPr>
        <w:t>高架作業勞工保護措施標準</w:t>
      </w:r>
    </w:p>
    <w:p w14:paraId="6A3BB4A0" w14:textId="77777777" w:rsidR="00590043" w:rsidRPr="00355070" w:rsidRDefault="00590043">
      <w:pPr>
        <w:pStyle w:val="6"/>
      </w:pPr>
      <w:r w:rsidRPr="00355070">
        <w:rPr>
          <w:rFonts w:hint="eastAsia"/>
        </w:rPr>
        <w:t>危險物及有害物通識規則</w:t>
      </w:r>
    </w:p>
    <w:p w14:paraId="0F8D3F16" w14:textId="77777777" w:rsidR="003C376C" w:rsidRPr="00355070" w:rsidRDefault="003C376C" w:rsidP="003C376C">
      <w:pPr>
        <w:pStyle w:val="5"/>
      </w:pPr>
      <w:r w:rsidRPr="00355070">
        <w:rPr>
          <w:rFonts w:hint="eastAsia"/>
        </w:rPr>
        <w:t>行政院公共工程委員會</w:t>
      </w:r>
    </w:p>
    <w:p w14:paraId="38B9E41E" w14:textId="77777777" w:rsidR="003C376C" w:rsidRPr="00355070" w:rsidRDefault="003C376C" w:rsidP="003C376C">
      <w:pPr>
        <w:pStyle w:val="6"/>
      </w:pPr>
      <w:r w:rsidRPr="00355070">
        <w:rPr>
          <w:rFonts w:hint="eastAsia"/>
        </w:rPr>
        <w:t>品質計畫製作綱要</w:t>
      </w:r>
    </w:p>
    <w:p w14:paraId="4E71246B" w14:textId="77777777" w:rsidR="003C376C" w:rsidRPr="00355070" w:rsidRDefault="003C376C" w:rsidP="003C376C">
      <w:pPr>
        <w:pStyle w:val="6"/>
      </w:pPr>
      <w:r w:rsidRPr="00355070">
        <w:rPr>
          <w:rFonts w:hint="eastAsia"/>
        </w:rPr>
        <w:t>公共工程施工品質管理制度</w:t>
      </w:r>
    </w:p>
    <w:p w14:paraId="658F0EAF" w14:textId="77777777" w:rsidR="003C376C" w:rsidRPr="00355070" w:rsidRDefault="003C376C" w:rsidP="003C376C">
      <w:pPr>
        <w:pStyle w:val="6"/>
      </w:pPr>
      <w:r w:rsidRPr="00355070">
        <w:rPr>
          <w:rFonts w:hint="eastAsia"/>
        </w:rPr>
        <w:t>公共工程施工品質管理作業要點</w:t>
      </w:r>
    </w:p>
    <w:p w14:paraId="3C334C68" w14:textId="77777777" w:rsidR="009E3F14" w:rsidRPr="00355070" w:rsidRDefault="009E3F14" w:rsidP="009E3F14">
      <w:pPr>
        <w:pStyle w:val="5"/>
      </w:pPr>
      <w:r w:rsidRPr="00355070">
        <w:rPr>
          <w:rFonts w:hint="eastAsia"/>
        </w:rPr>
        <w:t>美國材料試驗協會</w:t>
      </w:r>
      <w:r w:rsidRPr="00355070">
        <w:rPr>
          <w:rFonts w:hint="eastAsia"/>
        </w:rPr>
        <w:t>(ASTM)</w:t>
      </w:r>
    </w:p>
    <w:p w14:paraId="1706FCCA" w14:textId="77777777" w:rsidR="009E3F14" w:rsidRPr="00355070" w:rsidRDefault="009E3F14" w:rsidP="009E3F14">
      <w:pPr>
        <w:pStyle w:val="7"/>
      </w:pPr>
      <w:r w:rsidRPr="00355070">
        <w:rPr>
          <w:rFonts w:hint="eastAsia"/>
        </w:rPr>
        <w:t xml:space="preserve">ASTM F1417 </w:t>
      </w:r>
      <w:r w:rsidRPr="00355070">
        <w:rPr>
          <w:rFonts w:hint="eastAsia"/>
        </w:rPr>
        <w:tab/>
      </w:r>
      <w:r w:rsidRPr="00355070">
        <w:t>使用低</w:t>
      </w:r>
      <w:r w:rsidRPr="00355070">
        <w:rPr>
          <w:rFonts w:hint="eastAsia"/>
        </w:rPr>
        <w:t>壓</w:t>
      </w:r>
      <w:r w:rsidRPr="00355070">
        <w:t>空</w:t>
      </w:r>
      <w:r w:rsidRPr="00355070">
        <w:rPr>
          <w:rFonts w:hint="eastAsia"/>
        </w:rPr>
        <w:t>氣對污水管線進行安裝驗收之試驗</w:t>
      </w:r>
      <w:r w:rsidRPr="00355070">
        <w:t>方法</w:t>
      </w:r>
      <w:r w:rsidRPr="00355070">
        <w:rPr>
          <w:rFonts w:hint="eastAsia"/>
        </w:rPr>
        <w:t>(</w:t>
      </w:r>
      <w:r w:rsidRPr="00355070">
        <w:t>Standard Test Method for Installation Acceptance of Plastic Gravity Sewer Lines Using Low-Pressure Air </w:t>
      </w:r>
      <w:r w:rsidRPr="00355070">
        <w:rPr>
          <w:rFonts w:hint="eastAsia"/>
        </w:rPr>
        <w:t>)</w:t>
      </w:r>
    </w:p>
    <w:p w14:paraId="021C7E0B" w14:textId="77777777" w:rsidR="00590043" w:rsidRPr="00355070" w:rsidRDefault="00590043"/>
    <w:p w14:paraId="1A1C295D" w14:textId="77777777" w:rsidR="00590043" w:rsidRPr="00355070" w:rsidRDefault="00590043">
      <w:pPr>
        <w:pStyle w:val="4"/>
      </w:pPr>
      <w:r w:rsidRPr="00355070">
        <w:rPr>
          <w:rFonts w:hint="eastAsia"/>
        </w:rPr>
        <w:t>資料送審</w:t>
      </w:r>
    </w:p>
    <w:p w14:paraId="456BA58F" w14:textId="77777777" w:rsidR="00590043" w:rsidRPr="00355070" w:rsidRDefault="00AF77FE">
      <w:pPr>
        <w:pStyle w:val="5"/>
      </w:pPr>
      <w:r w:rsidRPr="00355070">
        <w:rPr>
          <w:rFonts w:hint="eastAsia"/>
        </w:rPr>
        <w:t>承包商應依工程司規定之時間內，檢附下列資料送工程司審核，核可後確實辦理</w:t>
      </w:r>
      <w:r w:rsidR="00590043" w:rsidRPr="00355070">
        <w:rPr>
          <w:rFonts w:hint="eastAsia"/>
        </w:rPr>
        <w:t>。</w:t>
      </w:r>
    </w:p>
    <w:p w14:paraId="4DBB4873" w14:textId="77777777" w:rsidR="00590043" w:rsidRPr="00355070" w:rsidRDefault="00590043">
      <w:pPr>
        <w:pStyle w:val="6"/>
      </w:pPr>
      <w:r w:rsidRPr="00355070">
        <w:rPr>
          <w:rFonts w:hint="eastAsia"/>
        </w:rPr>
        <w:t>總體施工計畫</w:t>
      </w:r>
    </w:p>
    <w:p w14:paraId="24D73407" w14:textId="77777777" w:rsidR="00590043" w:rsidRPr="00355070" w:rsidRDefault="00590043">
      <w:pPr>
        <w:pStyle w:val="6"/>
      </w:pPr>
      <w:r w:rsidRPr="00355070">
        <w:rPr>
          <w:rFonts w:hint="eastAsia"/>
        </w:rPr>
        <w:t>品質管</w:t>
      </w:r>
      <w:r w:rsidR="00AF77FE" w:rsidRPr="00355070">
        <w:rPr>
          <w:rFonts w:hint="eastAsia"/>
        </w:rPr>
        <w:t>理</w:t>
      </w:r>
      <w:r w:rsidRPr="00355070">
        <w:rPr>
          <w:rFonts w:hint="eastAsia"/>
        </w:rPr>
        <w:t>計畫</w:t>
      </w:r>
    </w:p>
    <w:p w14:paraId="6EF3B89F" w14:textId="77777777" w:rsidR="00590043" w:rsidRPr="00355070" w:rsidRDefault="000C6051">
      <w:pPr>
        <w:pStyle w:val="6"/>
      </w:pPr>
      <w:r w:rsidRPr="00355070">
        <w:rPr>
          <w:rFonts w:hint="eastAsia"/>
        </w:rPr>
        <w:t>職業</w:t>
      </w:r>
      <w:r w:rsidR="00590043" w:rsidRPr="00355070">
        <w:rPr>
          <w:rFonts w:hint="eastAsia"/>
        </w:rPr>
        <w:t>安全衛生管理計畫</w:t>
      </w:r>
    </w:p>
    <w:p w14:paraId="16FEA1ED" w14:textId="77777777" w:rsidR="00590043" w:rsidRPr="00355070" w:rsidRDefault="00590043">
      <w:pPr>
        <w:pStyle w:val="6"/>
      </w:pPr>
      <w:r w:rsidRPr="00355070">
        <w:rPr>
          <w:rFonts w:hint="eastAsia"/>
        </w:rPr>
        <w:t>交通維持計畫</w:t>
      </w:r>
    </w:p>
    <w:p w14:paraId="4196C5CF" w14:textId="77777777" w:rsidR="00AF77FE" w:rsidRPr="00355070" w:rsidRDefault="00AF77FE" w:rsidP="00AF77FE">
      <w:pPr>
        <w:pStyle w:val="10"/>
      </w:pPr>
      <w:r w:rsidRPr="00355070">
        <w:rPr>
          <w:rFonts w:hint="eastAsia"/>
        </w:rPr>
        <w:t>本項資料原則上由承包商負責製作，並向交通主管機關申請核可，但如工程司已先行製作提送，且向交通主管機關申請核可，則承包商應負</w:t>
      </w:r>
      <w:bookmarkStart w:id="0" w:name="_GoBack"/>
      <w:bookmarkEnd w:id="0"/>
      <w:r w:rsidRPr="00355070">
        <w:rPr>
          <w:rFonts w:hint="eastAsia"/>
        </w:rPr>
        <w:t>責修改，</w:t>
      </w:r>
      <w:r w:rsidRPr="00355070">
        <w:rPr>
          <w:rFonts w:hint="eastAsia"/>
        </w:rPr>
        <w:lastRenderedPageBreak/>
        <w:t>使其符合承包商之實際需要，並再向交通主管機關申請修正核可。</w:t>
      </w:r>
    </w:p>
    <w:p w14:paraId="502F5F54" w14:textId="77777777" w:rsidR="00425116" w:rsidRPr="00355070" w:rsidRDefault="00425116" w:rsidP="00425116">
      <w:pPr>
        <w:pStyle w:val="5"/>
      </w:pPr>
      <w:r w:rsidRPr="00355070">
        <w:rPr>
          <w:rFonts w:hint="eastAsia"/>
        </w:rPr>
        <w:t>調查工作</w:t>
      </w:r>
    </w:p>
    <w:p w14:paraId="43ED8320" w14:textId="77777777" w:rsidR="004514A8" w:rsidRPr="00355070" w:rsidRDefault="004514A8" w:rsidP="004514A8">
      <w:pPr>
        <w:pStyle w:val="a6"/>
      </w:pPr>
      <w:r w:rsidRPr="00355070">
        <w:rPr>
          <w:rFonts w:hint="eastAsia"/>
        </w:rPr>
        <w:t>承包商應於各項細部工程施工前</w:t>
      </w:r>
      <w:r w:rsidRPr="00355070">
        <w:rPr>
          <w:rFonts w:hint="eastAsia"/>
        </w:rPr>
        <w:t>[</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355070">
        <w:rPr>
          <w:rFonts w:hint="eastAsia"/>
        </w:rPr>
        <w:t>規定期限前</w:t>
      </w:r>
      <w:r w:rsidRPr="00355070">
        <w:rPr>
          <w:rFonts w:hint="eastAsia"/>
        </w:rPr>
        <w:t>]</w:t>
      </w:r>
      <w:r w:rsidRPr="00355070">
        <w:rPr>
          <w:rFonts w:hint="eastAsia"/>
        </w:rPr>
        <w:t>內完成下列調查工作並檢附調查報告送工程司審核備查。</w:t>
      </w:r>
    </w:p>
    <w:p w14:paraId="0AEAA91C" w14:textId="77777777" w:rsidR="00425116" w:rsidRPr="00355070" w:rsidRDefault="00425116" w:rsidP="00425116">
      <w:pPr>
        <w:pStyle w:val="6"/>
      </w:pPr>
      <w:r w:rsidRPr="00355070">
        <w:rPr>
          <w:rFonts w:hint="eastAsia"/>
        </w:rPr>
        <w:t>環境調查、鄰房調查及交通狀況調查等。</w:t>
      </w:r>
    </w:p>
    <w:p w14:paraId="67665E94" w14:textId="77777777" w:rsidR="00425116" w:rsidRPr="00355070" w:rsidRDefault="00425116" w:rsidP="00425116">
      <w:pPr>
        <w:pStyle w:val="6"/>
      </w:pPr>
      <w:r w:rsidRPr="00355070">
        <w:rPr>
          <w:rFonts w:hint="eastAsia"/>
        </w:rPr>
        <w:t>地上、地下結構物及鄰近房屋之影響及防護方法。</w:t>
      </w:r>
    </w:p>
    <w:p w14:paraId="5D473193" w14:textId="77777777" w:rsidR="00425116" w:rsidRPr="00355070" w:rsidRDefault="00425116" w:rsidP="00425116">
      <w:pPr>
        <w:pStyle w:val="6"/>
      </w:pPr>
      <w:r w:rsidRPr="00355070">
        <w:rPr>
          <w:rFonts w:hint="eastAsia"/>
        </w:rPr>
        <w:t>地質狀況。</w:t>
      </w:r>
    </w:p>
    <w:p w14:paraId="27E4EBC5" w14:textId="77777777" w:rsidR="004514A8" w:rsidRPr="00355070" w:rsidRDefault="004514A8" w:rsidP="004514A8">
      <w:pPr>
        <w:pStyle w:val="5"/>
        <w:numPr>
          <w:ilvl w:val="4"/>
          <w:numId w:val="1"/>
        </w:numPr>
      </w:pPr>
      <w:r w:rsidRPr="00355070">
        <w:rPr>
          <w:rFonts w:hint="eastAsia"/>
        </w:rPr>
        <w:t>施工前檢附資料</w:t>
      </w:r>
    </w:p>
    <w:p w14:paraId="1435BAD0" w14:textId="77777777" w:rsidR="004514A8" w:rsidRPr="00355070" w:rsidRDefault="004514A8" w:rsidP="004514A8">
      <w:pPr>
        <w:pStyle w:val="a6"/>
      </w:pPr>
      <w:r w:rsidRPr="00355070">
        <w:rPr>
          <w:rFonts w:hint="eastAsia"/>
        </w:rPr>
        <w:t>承包商應於各項細部工程施工前</w:t>
      </w:r>
      <w:r w:rsidRPr="00355070">
        <w:rPr>
          <w:rFonts w:hint="eastAsia"/>
        </w:rPr>
        <w:t>[</w:t>
      </w:r>
      <w:bookmarkStart w:id="1" w:name="OLE_LINK4"/>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355070">
        <w:rPr>
          <w:rFonts w:hint="eastAsia"/>
        </w:rPr>
        <w:t>規定期限前</w:t>
      </w:r>
      <w:r w:rsidRPr="00355070">
        <w:rPr>
          <w:rFonts w:hint="eastAsia"/>
        </w:rPr>
        <w:t>]</w:t>
      </w:r>
      <w:bookmarkEnd w:id="1"/>
      <w:r w:rsidRPr="00355070">
        <w:rPr>
          <w:rFonts w:hint="eastAsia"/>
        </w:rPr>
        <w:t>，提送各項細部工程之施工計畫送工程司核定辦理。</w:t>
      </w:r>
    </w:p>
    <w:p w14:paraId="6C4C73A9" w14:textId="77777777" w:rsidR="004514A8" w:rsidRPr="00355070" w:rsidRDefault="004514A8" w:rsidP="004514A8">
      <w:pPr>
        <w:pStyle w:val="5"/>
        <w:numPr>
          <w:ilvl w:val="4"/>
          <w:numId w:val="1"/>
        </w:numPr>
      </w:pPr>
      <w:r w:rsidRPr="00355070">
        <w:rPr>
          <w:rFonts w:hint="eastAsia"/>
        </w:rPr>
        <w:t>乙方於【報請竣工前】，應於【</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355070">
        <w:rPr>
          <w:rFonts w:hint="eastAsia"/>
        </w:rPr>
        <w:t>規定期限前】檢附竣工圖底稿及電子檔案【</w:t>
      </w:r>
      <w:r w:rsidRPr="00355070">
        <w:rPr>
          <w:rFonts w:hint="eastAsia"/>
        </w:rPr>
        <w:t>1</w:t>
      </w:r>
      <w:r w:rsidRPr="00355070">
        <w:rPr>
          <w:rFonts w:hint="eastAsia"/>
        </w:rPr>
        <w:t>份】送工程司，以供作為正式竣工圖之依據，並依甲方規定之</w:t>
      </w:r>
      <w:r w:rsidRPr="00355070">
        <w:rPr>
          <w:rFonts w:hint="eastAsia"/>
        </w:rPr>
        <w:t>GIS</w:t>
      </w:r>
      <w:proofErr w:type="gramStart"/>
      <w:r w:rsidRPr="00355070">
        <w:rPr>
          <w:rFonts w:hint="eastAsia"/>
        </w:rPr>
        <w:t>數值化圖檔</w:t>
      </w:r>
      <w:proofErr w:type="gramEnd"/>
      <w:r w:rsidRPr="00355070">
        <w:rPr>
          <w:rFonts w:hint="eastAsia"/>
        </w:rPr>
        <w:t>及屬性資料格式，確實依實際施工成果，提送竣工資料之</w:t>
      </w:r>
      <w:proofErr w:type="gramStart"/>
      <w:r w:rsidRPr="00355070">
        <w:rPr>
          <w:rFonts w:hint="eastAsia"/>
        </w:rPr>
        <w:t>數值化圖</w:t>
      </w:r>
      <w:proofErr w:type="gramEnd"/>
      <w:r w:rsidRPr="00355070">
        <w:rPr>
          <w:rFonts w:hint="eastAsia"/>
        </w:rPr>
        <w:t>檔、屬性資料檔及書面報告供工程司繪製整理竣工圖說。</w:t>
      </w:r>
    </w:p>
    <w:p w14:paraId="52F67DCC" w14:textId="77777777" w:rsidR="00590043" w:rsidRPr="00355070" w:rsidRDefault="00590043">
      <w:pPr>
        <w:pStyle w:val="5"/>
      </w:pPr>
      <w:r w:rsidRPr="00355070">
        <w:rPr>
          <w:rFonts w:hint="eastAsia"/>
        </w:rPr>
        <w:t>總體施工計畫應依「第</w:t>
      </w:r>
      <w:r w:rsidRPr="00355070">
        <w:rPr>
          <w:rFonts w:hint="eastAsia"/>
        </w:rPr>
        <w:t>01183</w:t>
      </w:r>
      <w:r w:rsidRPr="00355070">
        <w:rPr>
          <w:rFonts w:hint="eastAsia"/>
        </w:rPr>
        <w:t>章</w:t>
      </w:r>
      <w:r w:rsidRPr="00355070">
        <w:rPr>
          <w:rFonts w:hint="eastAsia"/>
        </w:rPr>
        <w:t>--</w:t>
      </w:r>
      <w:r w:rsidRPr="00355070">
        <w:rPr>
          <w:rFonts w:hint="eastAsia"/>
        </w:rPr>
        <w:t>分項施工計畫及施工圖」之規定撰寫。</w:t>
      </w:r>
    </w:p>
    <w:p w14:paraId="5544E701" w14:textId="77777777" w:rsidR="00590043" w:rsidRPr="00355070" w:rsidRDefault="00B010C2">
      <w:pPr>
        <w:pStyle w:val="5"/>
      </w:pPr>
      <w:r w:rsidRPr="00355070">
        <w:rPr>
          <w:rFonts w:hint="eastAsia"/>
        </w:rPr>
        <w:t>品質管理應依第</w:t>
      </w:r>
      <w:r w:rsidRPr="00355070">
        <w:rPr>
          <w:rFonts w:hint="eastAsia"/>
        </w:rPr>
        <w:t>01450</w:t>
      </w:r>
      <w:r w:rsidRPr="00355070">
        <w:rPr>
          <w:rFonts w:hint="eastAsia"/>
        </w:rPr>
        <w:t>章「品質管理」之規定辦理，品質管理計畫應依據行政院公共工程委員會頒布之「品質計畫製作綱要」撰寫</w:t>
      </w:r>
      <w:r w:rsidR="00590043" w:rsidRPr="00355070">
        <w:rPr>
          <w:rFonts w:hint="eastAsia"/>
        </w:rPr>
        <w:t>。</w:t>
      </w:r>
    </w:p>
    <w:p w14:paraId="4F5F00C8" w14:textId="77777777" w:rsidR="00590043" w:rsidRPr="00355070" w:rsidRDefault="009122CD">
      <w:pPr>
        <w:pStyle w:val="5"/>
      </w:pPr>
      <w:r w:rsidRPr="00355070">
        <w:rPr>
          <w:rFonts w:hint="eastAsia"/>
        </w:rPr>
        <w:t>職業</w:t>
      </w:r>
      <w:r w:rsidR="00590043" w:rsidRPr="00355070">
        <w:rPr>
          <w:rFonts w:hint="eastAsia"/>
        </w:rPr>
        <w:t>安全衛生管理計畫</w:t>
      </w:r>
      <w:r w:rsidR="00590043" w:rsidRPr="00355070">
        <w:rPr>
          <w:rFonts w:hint="eastAsia"/>
        </w:rPr>
        <w:t>(</w:t>
      </w:r>
      <w:r w:rsidR="00590043" w:rsidRPr="00355070">
        <w:rPr>
          <w:rFonts w:hint="eastAsia"/>
        </w:rPr>
        <w:t>包括</w:t>
      </w:r>
      <w:r w:rsidRPr="00355070">
        <w:rPr>
          <w:rFonts w:hint="eastAsia"/>
        </w:rPr>
        <w:t>職業</w:t>
      </w:r>
      <w:r w:rsidR="00590043" w:rsidRPr="00355070">
        <w:rPr>
          <w:rFonts w:hint="eastAsia"/>
        </w:rPr>
        <w:t>安全衛生管理組織及其權責、自動檢查計畫、安全衛生設施配置、災害預防及應變、</w:t>
      </w:r>
      <w:r w:rsidRPr="00355070">
        <w:rPr>
          <w:rFonts w:hint="eastAsia"/>
        </w:rPr>
        <w:t>職業</w:t>
      </w:r>
      <w:r w:rsidR="00590043" w:rsidRPr="00355070">
        <w:rPr>
          <w:rFonts w:hint="eastAsia"/>
        </w:rPr>
        <w:t>安全衛生管理人員巡視工地之做法、各項作業之標準作業程序及安全作業標準等</w:t>
      </w:r>
      <w:r w:rsidR="00590043" w:rsidRPr="00355070">
        <w:rPr>
          <w:rFonts w:hint="eastAsia"/>
        </w:rPr>
        <w:t>)</w:t>
      </w:r>
      <w:r w:rsidR="00590043" w:rsidRPr="00355070">
        <w:rPr>
          <w:rFonts w:hint="eastAsia"/>
        </w:rPr>
        <w:t>，應依「第</w:t>
      </w:r>
      <w:r w:rsidR="00590043" w:rsidRPr="00355070">
        <w:rPr>
          <w:rFonts w:hint="eastAsia"/>
        </w:rPr>
        <w:t>01183</w:t>
      </w:r>
      <w:r w:rsidR="00590043" w:rsidRPr="00355070">
        <w:rPr>
          <w:rFonts w:hint="eastAsia"/>
        </w:rPr>
        <w:t>章</w:t>
      </w:r>
      <w:r w:rsidR="00590043" w:rsidRPr="00355070">
        <w:rPr>
          <w:rFonts w:hint="eastAsia"/>
        </w:rPr>
        <w:t>--</w:t>
      </w:r>
      <w:r w:rsidR="00590043" w:rsidRPr="00355070">
        <w:rPr>
          <w:rFonts w:hint="eastAsia"/>
        </w:rPr>
        <w:t>分項施工計畫及施工圖」之規定撰寫。</w:t>
      </w:r>
    </w:p>
    <w:p w14:paraId="0AADD652" w14:textId="77777777" w:rsidR="00590043" w:rsidRPr="00355070" w:rsidRDefault="00590043">
      <w:pPr>
        <w:pStyle w:val="3"/>
      </w:pPr>
      <w:r w:rsidRPr="00355070">
        <w:rPr>
          <w:rFonts w:hint="eastAsia"/>
        </w:rPr>
        <w:t>產品</w:t>
      </w:r>
    </w:p>
    <w:p w14:paraId="4A03BD36" w14:textId="77777777" w:rsidR="00590043" w:rsidRPr="00355070" w:rsidRDefault="00590043">
      <w:pPr>
        <w:pStyle w:val="4"/>
      </w:pPr>
      <w:r w:rsidRPr="00355070">
        <w:rPr>
          <w:rFonts w:hint="eastAsia"/>
        </w:rPr>
        <w:t>管材</w:t>
      </w:r>
    </w:p>
    <w:p w14:paraId="0C7EAE04" w14:textId="77777777" w:rsidR="00590043" w:rsidRPr="00355070" w:rsidRDefault="00590043">
      <w:pPr>
        <w:pStyle w:val="5"/>
      </w:pPr>
      <w:r w:rsidRPr="00355070">
        <w:rPr>
          <w:rFonts w:hint="eastAsia"/>
        </w:rPr>
        <w:t>一般規定</w:t>
      </w:r>
    </w:p>
    <w:p w14:paraId="72E68A6B" w14:textId="77777777" w:rsidR="00590043" w:rsidRPr="00355070" w:rsidRDefault="00590043">
      <w:pPr>
        <w:pStyle w:val="6"/>
      </w:pPr>
      <w:r w:rsidRPr="00355070">
        <w:rPr>
          <w:rFonts w:hint="eastAsia"/>
        </w:rPr>
        <w:t>本工程</w:t>
      </w:r>
      <w:r w:rsidR="001879EA" w:rsidRPr="00355070">
        <w:rPr>
          <w:rFonts w:hint="eastAsia"/>
        </w:rPr>
        <w:t>各標稱管徑</w:t>
      </w:r>
      <w:r w:rsidRPr="00355070">
        <w:rPr>
          <w:rFonts w:hint="eastAsia"/>
        </w:rPr>
        <w:t>所採用之推進管材</w:t>
      </w:r>
      <w:r w:rsidR="001879EA" w:rsidRPr="00355070">
        <w:rPr>
          <w:rFonts w:hint="eastAsia"/>
        </w:rPr>
        <w:t>依設計圖說或詳細價目表辦理</w:t>
      </w:r>
      <w:r w:rsidR="00563232" w:rsidRPr="00355070">
        <w:rPr>
          <w:rFonts w:hint="eastAsia"/>
        </w:rPr>
        <w:t>，其規範詳第</w:t>
      </w:r>
      <w:r w:rsidR="00563232" w:rsidRPr="00355070">
        <w:rPr>
          <w:rFonts w:hint="eastAsia"/>
        </w:rPr>
        <w:t>02533</w:t>
      </w:r>
      <w:r w:rsidR="00563232" w:rsidRPr="00355070">
        <w:rPr>
          <w:rFonts w:hint="eastAsia"/>
        </w:rPr>
        <w:t>章「污水管管材」。</w:t>
      </w:r>
      <w:r w:rsidR="00DF42D6" w:rsidRPr="00355070">
        <w:rPr>
          <w:rFonts w:hint="eastAsia"/>
        </w:rPr>
        <w:t>若</w:t>
      </w:r>
      <w:r w:rsidR="00F842FB" w:rsidRPr="00355070">
        <w:rPr>
          <w:rFonts w:hint="eastAsia"/>
        </w:rPr>
        <w:t>該標稱管徑採</w:t>
      </w:r>
      <w:r w:rsidR="00DC0CF5" w:rsidRPr="00355070">
        <w:rPr>
          <w:rFonts w:hint="eastAsia"/>
        </w:rPr>
        <w:t>塑化</w:t>
      </w:r>
      <w:r w:rsidR="001752BB" w:rsidRPr="00355070">
        <w:rPr>
          <w:rFonts w:hint="eastAsia"/>
        </w:rPr>
        <w:t>管材系列</w:t>
      </w:r>
      <w:r w:rsidR="00F842FB" w:rsidRPr="00355070">
        <w:rPr>
          <w:rFonts w:hint="eastAsia"/>
        </w:rPr>
        <w:t>者，</w:t>
      </w:r>
      <w:r w:rsidR="00DF42D6" w:rsidRPr="00355070">
        <w:rPr>
          <w:rFonts w:hint="eastAsia"/>
        </w:rPr>
        <w:t>其推進深度之地質具</w:t>
      </w:r>
      <w:r w:rsidR="00BD33BA" w:rsidRPr="00355070">
        <w:rPr>
          <w:rFonts w:hint="eastAsia"/>
        </w:rPr>
        <w:t>咾咕</w:t>
      </w:r>
      <w:r w:rsidR="00DF42D6" w:rsidRPr="00355070">
        <w:rPr>
          <w:rFonts w:hint="eastAsia"/>
        </w:rPr>
        <w:t>石層及碎屑不可使用</w:t>
      </w:r>
      <w:r w:rsidR="00DC0CF5" w:rsidRPr="00355070">
        <w:rPr>
          <w:rFonts w:hint="eastAsia"/>
        </w:rPr>
        <w:t>塑化</w:t>
      </w:r>
      <w:r w:rsidR="00DF42D6" w:rsidRPr="00355070">
        <w:t>管</w:t>
      </w:r>
      <w:r w:rsidR="00DF42D6" w:rsidRPr="00355070">
        <w:rPr>
          <w:rFonts w:hint="eastAsia"/>
        </w:rPr>
        <w:t>，以免管線刮傷。</w:t>
      </w:r>
    </w:p>
    <w:p w14:paraId="11592934" w14:textId="77777777" w:rsidR="00590043" w:rsidRPr="00355070" w:rsidRDefault="00590043">
      <w:pPr>
        <w:pStyle w:val="6"/>
      </w:pPr>
      <w:r w:rsidRPr="00355070">
        <w:rPr>
          <w:rFonts w:hint="eastAsia"/>
        </w:rPr>
        <w:t>本工程選用之管材，應能配合本工程施工設計之機械設備，且同一管徑原則上應採用同一種管材，以利後續維護管理，且需註明於竣工圖上。惟若有其他因素，必須採用其他管材，應經甲方核可後辦理，但不論採用何種管材，仍依契約規定項目計價。</w:t>
      </w:r>
    </w:p>
    <w:p w14:paraId="248E6CF6" w14:textId="77777777" w:rsidR="00590043" w:rsidRPr="00355070" w:rsidRDefault="00590043">
      <w:pPr>
        <w:pStyle w:val="6"/>
      </w:pPr>
      <w:r w:rsidRPr="00355070">
        <w:rPr>
          <w:rFonts w:hint="eastAsia"/>
        </w:rPr>
        <w:t>設計圖說所謂之管徑，係指國家標準之標稱管徑，如在國家標準內未有該項標稱管徑</w:t>
      </w:r>
      <w:r w:rsidR="00DF4665" w:rsidRPr="00355070">
        <w:rPr>
          <w:rFonts w:hint="eastAsia"/>
        </w:rPr>
        <w:t>，且契約無其他規定時</w:t>
      </w:r>
      <w:r w:rsidRPr="00355070">
        <w:rPr>
          <w:rFonts w:hint="eastAsia"/>
        </w:rPr>
        <w:t>，在報請甲方核可後，可以較大之標稱管徑替代。</w:t>
      </w:r>
    </w:p>
    <w:p w14:paraId="06F6CE45" w14:textId="77777777" w:rsidR="00590043" w:rsidRPr="00355070" w:rsidRDefault="00590043">
      <w:pPr>
        <w:pStyle w:val="6"/>
        <w:rPr>
          <w:snapToGrid w:val="0"/>
        </w:rPr>
      </w:pPr>
      <w:r w:rsidRPr="00355070">
        <w:rPr>
          <w:rFonts w:hint="eastAsia"/>
          <w:snapToGrid w:val="0"/>
        </w:rPr>
        <w:t>管材之選用應於</w:t>
      </w:r>
      <w:r w:rsidRPr="00355070">
        <w:rPr>
          <w:rFonts w:hint="eastAsia"/>
        </w:rPr>
        <w:t>總體施工計畫中提出，並依據「第</w:t>
      </w:r>
      <w:r w:rsidRPr="00355070">
        <w:rPr>
          <w:rFonts w:hint="eastAsia"/>
        </w:rPr>
        <w:t>02533</w:t>
      </w:r>
      <w:r w:rsidRPr="00355070">
        <w:rPr>
          <w:rFonts w:hint="eastAsia"/>
        </w:rPr>
        <w:t>章</w:t>
      </w:r>
      <w:r w:rsidRPr="00355070">
        <w:rPr>
          <w:rFonts w:hint="eastAsia"/>
        </w:rPr>
        <w:t>--</w:t>
      </w:r>
      <w:r w:rsidRPr="00355070">
        <w:rPr>
          <w:rFonts w:hint="eastAsia"/>
        </w:rPr>
        <w:t>污水管管材」</w:t>
      </w:r>
      <w:r w:rsidRPr="00355070">
        <w:rPr>
          <w:rFonts w:hint="eastAsia"/>
          <w:snapToGrid w:val="0"/>
        </w:rPr>
        <w:t>之</w:t>
      </w:r>
      <w:r w:rsidRPr="00355070">
        <w:rPr>
          <w:rFonts w:hint="eastAsia"/>
        </w:rPr>
        <w:t>規定，檢附力學計算書等資料送審，經甲方核可後方可使用於本工</w:t>
      </w:r>
      <w:r w:rsidRPr="00355070">
        <w:rPr>
          <w:rFonts w:hint="eastAsia"/>
        </w:rPr>
        <w:lastRenderedPageBreak/>
        <w:t>程。</w:t>
      </w:r>
    </w:p>
    <w:p w14:paraId="4553E9AF" w14:textId="77777777" w:rsidR="00590043" w:rsidRPr="00355070" w:rsidRDefault="00590043">
      <w:pPr>
        <w:pStyle w:val="6"/>
        <w:rPr>
          <w:snapToGrid w:val="0"/>
        </w:rPr>
      </w:pPr>
      <w:r w:rsidRPr="00355070">
        <w:rPr>
          <w:rFonts w:hint="eastAsia"/>
          <w:snapToGrid w:val="0"/>
        </w:rPr>
        <w:t>乙方應完全負責所選用之管材施工後之成敗，不得因甲方之審查核可而免除責任與未達規範要求之罰則。</w:t>
      </w:r>
    </w:p>
    <w:p w14:paraId="3F38B664" w14:textId="77777777" w:rsidR="006E518D" w:rsidRPr="00455076" w:rsidRDefault="00590043">
      <w:pPr>
        <w:pStyle w:val="5"/>
        <w:rPr>
          <w:bCs w:val="0"/>
        </w:rPr>
      </w:pPr>
      <w:r w:rsidRPr="00355070">
        <w:rPr>
          <w:rFonts w:hint="eastAsia"/>
          <w:u w:val="single"/>
        </w:rPr>
        <w:t>剛性管材系</w:t>
      </w:r>
      <w:r w:rsidRPr="00455076">
        <w:rPr>
          <w:rFonts w:hint="eastAsia"/>
          <w:u w:val="single"/>
        </w:rPr>
        <w:t>列</w:t>
      </w:r>
      <w:r w:rsidR="00EF4F6E" w:rsidRPr="00455076">
        <w:rPr>
          <w:rFonts w:hint="eastAsia"/>
          <w:u w:val="single"/>
        </w:rPr>
        <w:t>以</w:t>
      </w:r>
      <w:r w:rsidR="007D4C5D" w:rsidRPr="00455076">
        <w:rPr>
          <w:rFonts w:hint="eastAsia"/>
          <w:u w:val="single"/>
        </w:rPr>
        <w:t>標稱</w:t>
      </w:r>
      <w:r w:rsidR="006E518D" w:rsidRPr="00455076">
        <w:rPr>
          <w:rFonts w:hint="eastAsia"/>
          <w:u w:val="single"/>
        </w:rPr>
        <w:t>管徑進行區分，選用原則</w:t>
      </w:r>
      <w:r w:rsidR="00057EC3" w:rsidRPr="00455076">
        <w:rPr>
          <w:rFonts w:hint="eastAsia"/>
          <w:u w:val="single"/>
        </w:rPr>
        <w:t>依設計圖說或詳細價目表</w:t>
      </w:r>
      <w:r w:rsidR="006E518D" w:rsidRPr="00455076">
        <w:rPr>
          <w:rFonts w:hint="eastAsia"/>
          <w:u w:val="single"/>
        </w:rPr>
        <w:t>所示。</w:t>
      </w:r>
    </w:p>
    <w:p w14:paraId="696429F9" w14:textId="77777777" w:rsidR="004514A8" w:rsidRPr="00455076" w:rsidRDefault="004514A8" w:rsidP="004514A8">
      <w:pPr>
        <w:pStyle w:val="5"/>
        <w:numPr>
          <w:ilvl w:val="4"/>
          <w:numId w:val="1"/>
        </w:numPr>
        <w:rPr>
          <w:u w:val="single"/>
        </w:rPr>
      </w:pPr>
      <w:proofErr w:type="gramStart"/>
      <w:r w:rsidRPr="00455076">
        <w:rPr>
          <w:rFonts w:hint="eastAsia"/>
          <w:u w:val="single"/>
        </w:rPr>
        <w:t>塑化管材系列</w:t>
      </w:r>
      <w:proofErr w:type="gramEnd"/>
      <w:r w:rsidRPr="00455076">
        <w:rPr>
          <w:rFonts w:hint="eastAsia"/>
          <w:u w:val="single"/>
        </w:rPr>
        <w:t>以採用聚氯乙烯塑膠</w:t>
      </w:r>
      <w:proofErr w:type="gramStart"/>
      <w:r w:rsidRPr="00455076">
        <w:rPr>
          <w:rFonts w:hint="eastAsia"/>
          <w:u w:val="single"/>
        </w:rPr>
        <w:t>硬質</w:t>
      </w:r>
      <w:proofErr w:type="gramEnd"/>
      <w:r w:rsidRPr="00455076">
        <w:rPr>
          <w:rFonts w:hint="eastAsia"/>
          <w:u w:val="single"/>
        </w:rPr>
        <w:t>管</w:t>
      </w:r>
      <w:r w:rsidRPr="00455076">
        <w:rPr>
          <w:rFonts w:hint="eastAsia"/>
          <w:u w:val="single"/>
        </w:rPr>
        <w:t>(</w:t>
      </w:r>
      <w:r w:rsidRPr="00455076">
        <w:rPr>
          <w:rFonts w:hint="eastAsia"/>
          <w:u w:val="single"/>
        </w:rPr>
        <w:t>簡稱</w:t>
      </w:r>
      <w:r w:rsidRPr="00455076">
        <w:rPr>
          <w:rFonts w:hint="eastAsia"/>
          <w:u w:val="single"/>
        </w:rPr>
        <w:t>PVC</w:t>
      </w:r>
      <w:r w:rsidRPr="00455076">
        <w:rPr>
          <w:rFonts w:hint="eastAsia"/>
          <w:u w:val="single"/>
        </w:rPr>
        <w:t>管</w:t>
      </w:r>
      <w:r w:rsidRPr="00455076">
        <w:rPr>
          <w:rFonts w:hint="eastAsia"/>
          <w:u w:val="single"/>
        </w:rPr>
        <w:t>)</w:t>
      </w:r>
      <w:r w:rsidRPr="00455076">
        <w:rPr>
          <w:u w:val="single"/>
        </w:rPr>
        <w:t>、</w:t>
      </w:r>
      <w:r w:rsidRPr="00455076">
        <w:rPr>
          <w:rFonts w:hint="eastAsia"/>
          <w:u w:val="single"/>
        </w:rPr>
        <w:t>內襯聚乙烯之聚氯乙烯塑膠</w:t>
      </w:r>
      <w:proofErr w:type="gramStart"/>
      <w:r w:rsidRPr="00455076">
        <w:rPr>
          <w:rFonts w:hint="eastAsia"/>
          <w:u w:val="single"/>
        </w:rPr>
        <w:t>硬質</w:t>
      </w:r>
      <w:proofErr w:type="gramEnd"/>
      <w:r w:rsidRPr="00455076">
        <w:rPr>
          <w:rFonts w:hint="eastAsia"/>
          <w:u w:val="single"/>
        </w:rPr>
        <w:t>管</w:t>
      </w:r>
      <w:r w:rsidRPr="00455076">
        <w:rPr>
          <w:rFonts w:hint="eastAsia"/>
          <w:u w:val="single"/>
        </w:rPr>
        <w:t>(</w:t>
      </w:r>
      <w:r w:rsidRPr="00455076">
        <w:rPr>
          <w:rFonts w:hint="eastAsia"/>
          <w:u w:val="single"/>
        </w:rPr>
        <w:t>簡稱</w:t>
      </w:r>
      <w:r w:rsidRPr="00455076">
        <w:rPr>
          <w:rFonts w:hint="eastAsia"/>
          <w:u w:val="single"/>
        </w:rPr>
        <w:t>PVC-PE</w:t>
      </w:r>
      <w:r w:rsidRPr="00455076">
        <w:rPr>
          <w:rFonts w:hint="eastAsia"/>
          <w:u w:val="single"/>
        </w:rPr>
        <w:t>管</w:t>
      </w:r>
      <w:r w:rsidRPr="00455076">
        <w:rPr>
          <w:rFonts w:hint="eastAsia"/>
          <w:u w:val="single"/>
        </w:rPr>
        <w:t>)</w:t>
      </w:r>
      <w:r w:rsidRPr="002E1EAA">
        <w:rPr>
          <w:rFonts w:hint="eastAsia"/>
          <w:color w:val="0000FF"/>
          <w:u w:val="single"/>
        </w:rPr>
        <w:t>、聚乙烯塑膠管</w:t>
      </w:r>
      <w:r w:rsidRPr="002E1EAA">
        <w:rPr>
          <w:rFonts w:hint="eastAsia"/>
          <w:color w:val="0000FF"/>
          <w:u w:val="single"/>
        </w:rPr>
        <w:t>(</w:t>
      </w:r>
      <w:r w:rsidRPr="002E1EAA">
        <w:rPr>
          <w:rFonts w:hint="eastAsia"/>
          <w:color w:val="0000FF"/>
          <w:u w:val="single"/>
        </w:rPr>
        <w:t>簡稱</w:t>
      </w:r>
      <w:r w:rsidRPr="002E1EAA">
        <w:rPr>
          <w:color w:val="0000FF"/>
          <w:u w:val="single"/>
        </w:rPr>
        <w:t>PE</w:t>
      </w:r>
      <w:r w:rsidRPr="002E1EAA">
        <w:rPr>
          <w:rFonts w:hint="eastAsia"/>
          <w:color w:val="0000FF"/>
          <w:u w:val="single"/>
        </w:rPr>
        <w:t>管</w:t>
      </w:r>
      <w:r w:rsidRPr="002E1EAA">
        <w:rPr>
          <w:rFonts w:hint="eastAsia"/>
          <w:color w:val="0000FF"/>
          <w:u w:val="single"/>
        </w:rPr>
        <w:t>)</w:t>
      </w:r>
      <w:r w:rsidRPr="00455076">
        <w:rPr>
          <w:rFonts w:hint="eastAsia"/>
          <w:u w:val="single"/>
        </w:rPr>
        <w:t>及丙烯腈</w:t>
      </w:r>
      <w:r w:rsidRPr="00455076">
        <w:rPr>
          <w:rFonts w:hint="eastAsia"/>
          <w:u w:val="single"/>
        </w:rPr>
        <w:t>-</w:t>
      </w:r>
      <w:r w:rsidRPr="00455076">
        <w:rPr>
          <w:rFonts w:hint="eastAsia"/>
          <w:u w:val="single"/>
        </w:rPr>
        <w:t>丁二烯</w:t>
      </w:r>
      <w:r w:rsidRPr="00455076">
        <w:rPr>
          <w:rFonts w:hint="eastAsia"/>
          <w:u w:val="single"/>
        </w:rPr>
        <w:t>-</w:t>
      </w:r>
      <w:r w:rsidRPr="00455076">
        <w:rPr>
          <w:rFonts w:hint="eastAsia"/>
          <w:u w:val="single"/>
        </w:rPr>
        <w:t>苯乙烯塑膠管</w:t>
      </w:r>
      <w:r w:rsidRPr="00455076">
        <w:rPr>
          <w:rFonts w:hint="eastAsia"/>
          <w:u w:val="single"/>
        </w:rPr>
        <w:t>(</w:t>
      </w:r>
      <w:r w:rsidRPr="00455076">
        <w:rPr>
          <w:rFonts w:hint="eastAsia"/>
          <w:u w:val="single"/>
        </w:rPr>
        <w:t>簡稱</w:t>
      </w:r>
      <w:r w:rsidRPr="00455076">
        <w:rPr>
          <w:rFonts w:hint="eastAsia"/>
          <w:u w:val="single"/>
        </w:rPr>
        <w:t>ABS</w:t>
      </w:r>
      <w:r w:rsidRPr="00455076">
        <w:rPr>
          <w:rFonts w:hint="eastAsia"/>
          <w:u w:val="single"/>
        </w:rPr>
        <w:t>管</w:t>
      </w:r>
      <w:r w:rsidRPr="00455076">
        <w:rPr>
          <w:rFonts w:hint="eastAsia"/>
          <w:u w:val="single"/>
        </w:rPr>
        <w:t>)</w:t>
      </w:r>
      <w:r w:rsidRPr="00455076">
        <w:rPr>
          <w:rFonts w:hint="eastAsia"/>
          <w:strike/>
          <w:u w:val="single"/>
        </w:rPr>
        <w:t>、玻璃纖維強化塑膠管</w:t>
      </w:r>
      <w:r w:rsidRPr="00455076">
        <w:rPr>
          <w:rFonts w:hint="eastAsia"/>
          <w:strike/>
          <w:u w:val="single"/>
        </w:rPr>
        <w:t>(</w:t>
      </w:r>
      <w:r w:rsidRPr="00455076">
        <w:rPr>
          <w:rFonts w:hint="eastAsia"/>
          <w:strike/>
          <w:u w:val="single"/>
        </w:rPr>
        <w:t>簡稱</w:t>
      </w:r>
      <w:r w:rsidRPr="00455076">
        <w:rPr>
          <w:strike/>
          <w:u w:val="single"/>
        </w:rPr>
        <w:t>GFRP</w:t>
      </w:r>
      <w:r w:rsidRPr="00455076">
        <w:rPr>
          <w:rFonts w:hint="eastAsia"/>
          <w:strike/>
          <w:u w:val="single"/>
        </w:rPr>
        <w:t>)</w:t>
      </w:r>
      <w:r w:rsidRPr="00455076">
        <w:rPr>
          <w:rFonts w:hint="eastAsia"/>
          <w:u w:val="single"/>
        </w:rPr>
        <w:t>並列選用。</w:t>
      </w:r>
    </w:p>
    <w:p w14:paraId="612C6F0D" w14:textId="77777777" w:rsidR="00590043" w:rsidRPr="00000B03" w:rsidRDefault="00590043">
      <w:pPr>
        <w:pStyle w:val="5"/>
      </w:pPr>
      <w:r w:rsidRPr="00455076">
        <w:rPr>
          <w:rFonts w:hint="eastAsia"/>
        </w:rPr>
        <w:t>上述</w:t>
      </w:r>
      <w:proofErr w:type="gramStart"/>
      <w:r w:rsidRPr="00455076">
        <w:rPr>
          <w:rFonts w:hint="eastAsia"/>
        </w:rPr>
        <w:t>管材之</w:t>
      </w:r>
      <w:proofErr w:type="gramEnd"/>
      <w:r w:rsidRPr="00455076">
        <w:rPr>
          <w:rFonts w:hint="eastAsia"/>
        </w:rPr>
        <w:t>檢驗項目或方法若與</w:t>
      </w:r>
      <w:proofErr w:type="gramStart"/>
      <w:r w:rsidRPr="00455076">
        <w:rPr>
          <w:rFonts w:hint="eastAsia"/>
        </w:rPr>
        <w:t>各類管</w:t>
      </w:r>
      <w:proofErr w:type="gramEnd"/>
      <w:r w:rsidRPr="00455076">
        <w:rPr>
          <w:rFonts w:hint="eastAsia"/>
        </w:rPr>
        <w:t>材</w:t>
      </w:r>
      <w:r w:rsidRPr="00455076">
        <w:rPr>
          <w:rFonts w:hint="eastAsia"/>
        </w:rPr>
        <w:t>CN</w:t>
      </w:r>
      <w:r w:rsidRPr="00000B03">
        <w:rPr>
          <w:rFonts w:hint="eastAsia"/>
        </w:rPr>
        <w:t>S</w:t>
      </w:r>
      <w:r w:rsidRPr="00000B03">
        <w:rPr>
          <w:rFonts w:hint="eastAsia"/>
        </w:rPr>
        <w:t>規定不相同時，該</w:t>
      </w:r>
      <w:proofErr w:type="gramStart"/>
      <w:r w:rsidRPr="00000B03">
        <w:rPr>
          <w:rFonts w:hint="eastAsia"/>
        </w:rPr>
        <w:t>管材</w:t>
      </w:r>
      <w:proofErr w:type="gramEnd"/>
      <w:r w:rsidRPr="00000B03">
        <w:rPr>
          <w:rFonts w:hint="eastAsia"/>
        </w:rPr>
        <w:t>亦應同時進行該項目之檢驗，並需同時符合上述規定。</w:t>
      </w:r>
    </w:p>
    <w:p w14:paraId="00AD305A" w14:textId="77777777" w:rsidR="00590043" w:rsidRPr="00000B03" w:rsidRDefault="00590043">
      <w:pPr>
        <w:pStyle w:val="5"/>
      </w:pPr>
      <w:r w:rsidRPr="00000B03">
        <w:rPr>
          <w:rFonts w:hint="eastAsia"/>
        </w:rPr>
        <w:t>乙方亦得提出替代性管材，惟該管材應先取得製造與檢驗之國家標準或國際標準等，並應提出有關材料規格、檢</w:t>
      </w:r>
      <w:r w:rsidRPr="00000B03">
        <w:rPr>
          <w:rFonts w:hint="eastAsia"/>
        </w:rPr>
        <w:t>/</w:t>
      </w:r>
      <w:r w:rsidRPr="00000B03">
        <w:rPr>
          <w:rFonts w:hint="eastAsia"/>
        </w:rPr>
        <w:t>試驗項目及方法等，與本規範不同點之差異分析，並經甲方審核核可後，方得採用。</w:t>
      </w:r>
    </w:p>
    <w:p w14:paraId="0F248C05" w14:textId="77777777" w:rsidR="00590043" w:rsidRPr="00000B03" w:rsidRDefault="00590043">
      <w:pPr>
        <w:pStyle w:val="3"/>
      </w:pPr>
      <w:r w:rsidRPr="00000B03">
        <w:rPr>
          <w:rFonts w:hint="eastAsia"/>
        </w:rPr>
        <w:t>施工</w:t>
      </w:r>
    </w:p>
    <w:p w14:paraId="081C4C73" w14:textId="77777777" w:rsidR="00590043" w:rsidRPr="00000B03" w:rsidRDefault="00590043">
      <w:pPr>
        <w:pStyle w:val="4"/>
      </w:pPr>
      <w:r w:rsidRPr="00000B03">
        <w:rPr>
          <w:rFonts w:hint="eastAsia"/>
        </w:rPr>
        <w:t>道路使用申請</w:t>
      </w:r>
    </w:p>
    <w:p w14:paraId="40AD9256" w14:textId="77777777" w:rsidR="00B010C2" w:rsidRDefault="00B010C2">
      <w:pPr>
        <w:pStyle w:val="5"/>
      </w:pPr>
      <w:r>
        <w:rPr>
          <w:rFonts w:hint="eastAsia"/>
        </w:rPr>
        <w:t>試</w:t>
      </w:r>
      <w:r w:rsidR="00590043" w:rsidRPr="00000B03">
        <w:rPr>
          <w:rFonts w:hint="eastAsia"/>
        </w:rPr>
        <w:t>挖</w:t>
      </w:r>
    </w:p>
    <w:p w14:paraId="5DD3B210" w14:textId="77777777" w:rsidR="00590043" w:rsidRPr="00000B03" w:rsidRDefault="00590043" w:rsidP="00B010C2">
      <w:pPr>
        <w:pStyle w:val="a6"/>
      </w:pPr>
      <w:r w:rsidRPr="00000B03">
        <w:rPr>
          <w:rFonts w:hint="eastAsia"/>
        </w:rPr>
        <w:t>乙方施工前，應事先按設計圖所繪計畫施設管線路線，向當地道路主管機關、電信、電力、瓦斯、輸油管、自來水及其他相關管線單位查詢及試挖，以確實查明是否有未知之地下管線或設施，及其種類、尺度、數量、位置、高程及走向，並依其通知規定辦理，以供管線埋設之依據，如有損及其設備等情事，應由乙方負責賠償或按其規定修復並恢復原狀。</w:t>
      </w:r>
    </w:p>
    <w:p w14:paraId="1D62F69E" w14:textId="77777777" w:rsidR="00B010C2" w:rsidRDefault="00B010C2">
      <w:pPr>
        <w:pStyle w:val="5"/>
      </w:pPr>
      <w:r>
        <w:rPr>
          <w:rFonts w:hint="eastAsia"/>
        </w:rPr>
        <w:t>挖掘申請</w:t>
      </w:r>
    </w:p>
    <w:p w14:paraId="789BC6F7" w14:textId="77777777" w:rsidR="00590043" w:rsidRPr="00000B03" w:rsidRDefault="00590043" w:rsidP="00B010C2">
      <w:pPr>
        <w:pStyle w:val="a6"/>
      </w:pPr>
      <w:r w:rsidRPr="00000B03">
        <w:rPr>
          <w:rFonts w:hint="eastAsia"/>
        </w:rPr>
        <w:t>乙方須負責道路挖掘申請工作，依契約設計圖所繪挖掘管線路線，向路權單位申請挖掘道路許可，甲方僅提供申請文件之具名及向路權單位繳交費用。</w:t>
      </w:r>
    </w:p>
    <w:p w14:paraId="0B2CDB15" w14:textId="77777777" w:rsidR="00B010C2" w:rsidRDefault="00B010C2">
      <w:pPr>
        <w:pStyle w:val="5"/>
      </w:pPr>
      <w:r>
        <w:rPr>
          <w:rFonts w:hint="eastAsia"/>
        </w:rPr>
        <w:t>施工依據</w:t>
      </w:r>
    </w:p>
    <w:p w14:paraId="52DD7717" w14:textId="77777777" w:rsidR="00590043" w:rsidRPr="00000B03" w:rsidRDefault="00590043" w:rsidP="00B010C2">
      <w:pPr>
        <w:pStyle w:val="a6"/>
      </w:pPr>
      <w:r w:rsidRPr="00000B03">
        <w:rPr>
          <w:rFonts w:hint="eastAsia"/>
        </w:rPr>
        <w:t>乙方須依據路權單位核發之挖掘道路許可內容與注意事項等規定，確實辦理施工。</w:t>
      </w:r>
    </w:p>
    <w:p w14:paraId="152E8B9E" w14:textId="77777777" w:rsidR="00B010C2" w:rsidRDefault="00B010C2">
      <w:pPr>
        <w:pStyle w:val="5"/>
      </w:pPr>
      <w:r>
        <w:rPr>
          <w:rFonts w:hint="eastAsia"/>
        </w:rPr>
        <w:t>封閉道路</w:t>
      </w:r>
    </w:p>
    <w:p w14:paraId="35AEF335" w14:textId="77777777" w:rsidR="00590043" w:rsidRPr="00000B03" w:rsidRDefault="00590043" w:rsidP="00B010C2">
      <w:pPr>
        <w:pStyle w:val="a6"/>
      </w:pPr>
      <w:r w:rsidRPr="00000B03">
        <w:rPr>
          <w:rFonts w:hint="eastAsia"/>
        </w:rPr>
        <w:t>工程施工期間，需要封閉道路交通時，乙方應遵照公路用地使用規則之規定，向道路主管機關辦理申請使用手續。</w:t>
      </w:r>
    </w:p>
    <w:p w14:paraId="13B504AF" w14:textId="77777777" w:rsidR="00590043" w:rsidRPr="00000B03" w:rsidRDefault="00590043"/>
    <w:p w14:paraId="22816B8B" w14:textId="77777777" w:rsidR="00590043" w:rsidRPr="00000B03" w:rsidRDefault="00590043">
      <w:pPr>
        <w:pStyle w:val="4"/>
      </w:pPr>
      <w:r w:rsidRPr="00000B03">
        <w:rPr>
          <w:rFonts w:hint="eastAsia"/>
        </w:rPr>
        <w:t>安全防護</w:t>
      </w:r>
    </w:p>
    <w:p w14:paraId="5A076F4A" w14:textId="77777777" w:rsidR="00B010C2" w:rsidRDefault="00B010C2">
      <w:pPr>
        <w:pStyle w:val="5"/>
      </w:pPr>
      <w:r>
        <w:rPr>
          <w:rFonts w:hint="eastAsia"/>
        </w:rPr>
        <w:t>安全設施設置規則</w:t>
      </w:r>
    </w:p>
    <w:p w14:paraId="6A4541C5" w14:textId="77777777" w:rsidR="00590043" w:rsidRPr="00000B03" w:rsidRDefault="00590043" w:rsidP="00B010C2">
      <w:pPr>
        <w:pStyle w:val="a6"/>
      </w:pPr>
      <w:r w:rsidRPr="00000B03">
        <w:rPr>
          <w:rFonts w:hint="eastAsia"/>
        </w:rPr>
        <w:t>施工期間，</w:t>
      </w:r>
      <w:bookmarkStart w:id="2" w:name="OLE_LINK1"/>
      <w:r w:rsidRPr="00000B03">
        <w:rPr>
          <w:rFonts w:hint="eastAsia"/>
        </w:rPr>
        <w:t>乙方</w:t>
      </w:r>
      <w:bookmarkEnd w:id="2"/>
      <w:r w:rsidRPr="00000B03">
        <w:rPr>
          <w:rFonts w:hint="eastAsia"/>
        </w:rPr>
        <w:t>應具備充分之安全設施，在街道或公路上施工時，應依照交通部發布之「道路交通標誌、標線、號誌設置規則」及交通主管機關核准之交通維持計畫內容規定確實辦理。</w:t>
      </w:r>
    </w:p>
    <w:p w14:paraId="7DF9253D" w14:textId="77777777" w:rsidR="00B010C2" w:rsidRPr="00B010C2" w:rsidRDefault="00B010C2">
      <w:pPr>
        <w:pStyle w:val="5"/>
      </w:pPr>
      <w:r w:rsidRPr="00B010C2">
        <w:rPr>
          <w:rFonts w:hint="eastAsia"/>
        </w:rPr>
        <w:t>施工告示牌</w:t>
      </w:r>
    </w:p>
    <w:p w14:paraId="5A168CF8" w14:textId="77777777" w:rsidR="00590043" w:rsidRPr="00B010C2" w:rsidRDefault="00B010C2" w:rsidP="00B010C2">
      <w:pPr>
        <w:pStyle w:val="a6"/>
      </w:pPr>
      <w:r w:rsidRPr="00B010C2">
        <w:rPr>
          <w:rFonts w:hint="eastAsia"/>
        </w:rPr>
        <w:t>其式樣應依工程司或道路主管機關及設計圖說之規定辦理，固定告示牌應設置</w:t>
      </w:r>
      <w:r w:rsidRPr="00B010C2">
        <w:rPr>
          <w:rFonts w:hint="eastAsia"/>
        </w:rPr>
        <w:lastRenderedPageBreak/>
        <w:t>於施工地段起訖點處或設計圖說標示位置，活動告示牌應配合施工範圍設置</w:t>
      </w:r>
      <w:r w:rsidR="00590043" w:rsidRPr="00B010C2">
        <w:rPr>
          <w:rFonts w:hint="eastAsia"/>
        </w:rPr>
        <w:t>。</w:t>
      </w:r>
    </w:p>
    <w:p w14:paraId="2E2AF105" w14:textId="77777777" w:rsidR="00B010C2" w:rsidRDefault="00590043">
      <w:pPr>
        <w:pStyle w:val="5"/>
      </w:pPr>
      <w:r w:rsidRPr="00000B03">
        <w:rPr>
          <w:rFonts w:hint="eastAsia"/>
        </w:rPr>
        <w:t>管制交通</w:t>
      </w:r>
    </w:p>
    <w:p w14:paraId="406D0803" w14:textId="77777777" w:rsidR="00B010C2" w:rsidRPr="00000B03" w:rsidRDefault="00B010C2" w:rsidP="00B010C2">
      <w:pPr>
        <w:pStyle w:val="a6"/>
      </w:pPr>
      <w:r w:rsidRPr="00EA6B49">
        <w:rPr>
          <w:rFonts w:hint="eastAsia"/>
        </w:rPr>
        <w:t>視道路阻斷及交通情況必要時應設置交通指揮人員，以管制交通，執勤時應穿戴反光背心、安全帽及交通指揮棒</w:t>
      </w:r>
      <w:r w:rsidR="00590043" w:rsidRPr="00000B03">
        <w:rPr>
          <w:rFonts w:hint="eastAsia"/>
        </w:rPr>
        <w:t>。</w:t>
      </w:r>
    </w:p>
    <w:p w14:paraId="31D92199" w14:textId="77777777" w:rsidR="00B010C2" w:rsidRPr="00B010C2" w:rsidRDefault="00B010C2">
      <w:pPr>
        <w:pStyle w:val="5"/>
      </w:pPr>
      <w:r w:rsidRPr="00B010C2">
        <w:rPr>
          <w:rFonts w:hint="eastAsia"/>
        </w:rPr>
        <w:t>道路淨空</w:t>
      </w:r>
    </w:p>
    <w:p w14:paraId="71EAC17F" w14:textId="77777777" w:rsidR="00590043" w:rsidRPr="00000B03" w:rsidRDefault="00B010C2" w:rsidP="00B010C2">
      <w:pPr>
        <w:pStyle w:val="a6"/>
      </w:pPr>
      <w:r w:rsidRPr="00EA6B49">
        <w:rPr>
          <w:rFonts w:hint="eastAsia"/>
        </w:rPr>
        <w:t>重要道路及交叉路口開挖施作無法連續施工者，應立即確實回填</w:t>
      </w:r>
      <w:r w:rsidRPr="00EA6B49">
        <w:t>、</w:t>
      </w:r>
      <w:r w:rsidRPr="00EA6B49">
        <w:rPr>
          <w:rFonts w:hint="eastAsia"/>
        </w:rPr>
        <w:t>夯實並加</w:t>
      </w:r>
      <w:r w:rsidRPr="00CC79BD">
        <w:rPr>
          <w:rFonts w:hint="eastAsia"/>
        </w:rPr>
        <w:t>鋪</w:t>
      </w:r>
      <w:r w:rsidRPr="00EA6B49">
        <w:rPr>
          <w:rFonts w:hint="eastAsia"/>
        </w:rPr>
        <w:t>瀝青整平，如需覆蓋鐵板，應照</w:t>
      </w:r>
      <w:r w:rsidRPr="00CC79BD">
        <w:rPr>
          <w:rFonts w:hint="eastAsia"/>
        </w:rPr>
        <w:t>設計圖說規定</w:t>
      </w:r>
      <w:r w:rsidRPr="00EA6B49">
        <w:rPr>
          <w:rFonts w:hint="eastAsia"/>
        </w:rPr>
        <w:t>辦理，並派</w:t>
      </w:r>
      <w:r w:rsidRPr="00CC79BD">
        <w:rPr>
          <w:rFonts w:hint="eastAsia"/>
        </w:rPr>
        <w:t>員</w:t>
      </w:r>
      <w:r w:rsidRPr="00EA6B49">
        <w:rPr>
          <w:rFonts w:hint="eastAsia"/>
        </w:rPr>
        <w:t>隨時校正鐵板位置，</w:t>
      </w:r>
      <w:r w:rsidRPr="00CC79BD">
        <w:rPr>
          <w:rFonts w:hint="eastAsia"/>
        </w:rPr>
        <w:t>以</w:t>
      </w:r>
      <w:r w:rsidRPr="00EA6B49">
        <w:rPr>
          <w:rFonts w:hint="eastAsia"/>
        </w:rPr>
        <w:t>避免位移</w:t>
      </w:r>
      <w:r w:rsidR="00590043" w:rsidRPr="00000B03">
        <w:rPr>
          <w:rFonts w:hint="eastAsia"/>
        </w:rPr>
        <w:t>。</w:t>
      </w:r>
    </w:p>
    <w:p w14:paraId="560E19F3" w14:textId="77777777" w:rsidR="00B010C2" w:rsidRDefault="00B010C2">
      <w:pPr>
        <w:pStyle w:val="5"/>
      </w:pPr>
      <w:r>
        <w:rPr>
          <w:rFonts w:hint="eastAsia"/>
        </w:rPr>
        <w:t>工地騰空</w:t>
      </w:r>
    </w:p>
    <w:p w14:paraId="76066002" w14:textId="77777777" w:rsidR="00590043" w:rsidRDefault="00B010C2" w:rsidP="00B010C2">
      <w:pPr>
        <w:pStyle w:val="a6"/>
      </w:pPr>
      <w:r w:rsidRPr="00EA6B49">
        <w:rPr>
          <w:rFonts w:hint="eastAsia"/>
        </w:rPr>
        <w:t>施工之機具、材料及廢料，如暫時堆置於快慢車道、人行道或巷道上，不得妨礙交通及行人安全。每日收工時，應將機具、材料及廢料暫置於交通維持計畫許可範圍內</w:t>
      </w:r>
      <w:r w:rsidR="00590043" w:rsidRPr="00000B03">
        <w:rPr>
          <w:rFonts w:hint="eastAsia"/>
        </w:rPr>
        <w:t>。</w:t>
      </w:r>
    </w:p>
    <w:p w14:paraId="6D9E19AB" w14:textId="77777777" w:rsidR="00B010C2" w:rsidRPr="00B010C2" w:rsidRDefault="00B010C2" w:rsidP="00B010C2">
      <w:pPr>
        <w:pStyle w:val="5"/>
      </w:pPr>
      <w:r w:rsidRPr="00B010C2">
        <w:rPr>
          <w:rFonts w:hint="eastAsia"/>
        </w:rPr>
        <w:t>工作井</w:t>
      </w:r>
    </w:p>
    <w:p w14:paraId="654BB984" w14:textId="77777777" w:rsidR="00B010C2" w:rsidRDefault="00B010C2" w:rsidP="00B010C2">
      <w:pPr>
        <w:pStyle w:val="a6"/>
      </w:pPr>
      <w:r w:rsidRPr="00B010C2">
        <w:rPr>
          <w:rFonts w:hint="eastAsia"/>
        </w:rPr>
        <w:t>地面井周遭須設置安全護欄、安全網及雨水擋水設施</w:t>
      </w:r>
      <w:r w:rsidRPr="00B010C2">
        <w:rPr>
          <w:rFonts w:hint="eastAsia"/>
        </w:rPr>
        <w:t>(</w:t>
      </w:r>
      <w:r w:rsidRPr="00B010C2">
        <w:rPr>
          <w:rFonts w:hint="eastAsia"/>
        </w:rPr>
        <w:t>避免流入工作井</w:t>
      </w:r>
      <w:r w:rsidRPr="00B010C2">
        <w:rPr>
          <w:rFonts w:hint="eastAsia"/>
        </w:rPr>
        <w:t>)</w:t>
      </w:r>
      <w:r w:rsidRPr="00B010C2">
        <w:rPr>
          <w:rFonts w:hint="eastAsia"/>
        </w:rPr>
        <w:t>，井內設置爬梯及上下安全索、安全退避設施</w:t>
      </w:r>
      <w:r w:rsidRPr="00B010C2">
        <w:rPr>
          <w:rFonts w:hint="eastAsia"/>
        </w:rPr>
        <w:t>(</w:t>
      </w:r>
      <w:r w:rsidRPr="00B010C2">
        <w:rPr>
          <w:rFonts w:hint="eastAsia"/>
        </w:rPr>
        <w:t>下管時供井內人員退避遮擋</w:t>
      </w:r>
      <w:r w:rsidRPr="00B010C2">
        <w:rPr>
          <w:rFonts w:hint="eastAsia"/>
        </w:rPr>
        <w:t>)</w:t>
      </w:r>
      <w:r w:rsidRPr="00B010C2">
        <w:rPr>
          <w:rFonts w:hint="eastAsia"/>
        </w:rPr>
        <w:t>、未施工時應覆蓋覆工版並開放車輛通行。</w:t>
      </w:r>
    </w:p>
    <w:p w14:paraId="2518FBA9" w14:textId="77777777" w:rsidR="00B010C2" w:rsidRPr="00B010C2" w:rsidRDefault="00B010C2" w:rsidP="00B010C2">
      <w:pPr>
        <w:pStyle w:val="5"/>
      </w:pPr>
      <w:r w:rsidRPr="00B010C2">
        <w:rPr>
          <w:rFonts w:hint="eastAsia"/>
        </w:rPr>
        <w:t>操作指揮</w:t>
      </w:r>
    </w:p>
    <w:p w14:paraId="4A7B3BCA" w14:textId="77777777" w:rsidR="00B010C2" w:rsidRPr="00B010C2" w:rsidRDefault="00B010C2" w:rsidP="00B010C2">
      <w:pPr>
        <w:pStyle w:val="a6"/>
      </w:pPr>
      <w:r w:rsidRPr="00B010C2">
        <w:rPr>
          <w:rFonts w:hint="eastAsia"/>
        </w:rPr>
        <w:t>施工時在機械操作範圍內，應有專人負責指揮操作。</w:t>
      </w:r>
    </w:p>
    <w:p w14:paraId="74B19377" w14:textId="77777777" w:rsidR="00B010C2" w:rsidRDefault="00590043">
      <w:pPr>
        <w:pStyle w:val="5"/>
      </w:pPr>
      <w:r w:rsidRPr="00000B03">
        <w:rPr>
          <w:rFonts w:hint="eastAsia"/>
        </w:rPr>
        <w:t>危險品管制</w:t>
      </w:r>
    </w:p>
    <w:p w14:paraId="5B732953" w14:textId="77777777" w:rsidR="00590043" w:rsidRPr="00000B03" w:rsidRDefault="00590043" w:rsidP="00B010C2">
      <w:pPr>
        <w:pStyle w:val="a6"/>
      </w:pPr>
      <w:r w:rsidRPr="00000B03">
        <w:rPr>
          <w:rFonts w:hint="eastAsia"/>
        </w:rPr>
        <w:t>乙方應遵照有關規定將危險品</w:t>
      </w:r>
      <w:r w:rsidRPr="00000B03">
        <w:rPr>
          <w:rFonts w:hint="eastAsia"/>
        </w:rPr>
        <w:t>(</w:t>
      </w:r>
      <w:r w:rsidRPr="00000B03">
        <w:rPr>
          <w:rFonts w:hint="eastAsia"/>
        </w:rPr>
        <w:t>包括</w:t>
      </w:r>
      <w:r w:rsidR="00B010C2" w:rsidRPr="00B010C2">
        <w:rPr>
          <w:rFonts w:hint="eastAsia"/>
        </w:rPr>
        <w:t>高壓鋼瓶</w:t>
      </w:r>
      <w:r w:rsidRPr="00000B03">
        <w:rPr>
          <w:rFonts w:hint="eastAsia"/>
        </w:rPr>
        <w:t>及易燃材料等</w:t>
      </w:r>
      <w:r w:rsidRPr="00000B03">
        <w:rPr>
          <w:rFonts w:hint="eastAsia"/>
        </w:rPr>
        <w:t>)</w:t>
      </w:r>
      <w:r w:rsidRPr="00000B03">
        <w:rPr>
          <w:rFonts w:hint="eastAsia"/>
        </w:rPr>
        <w:t>，妥為安全儲存、指派專人負責看管，並向工程司報備，工程司得隨時查驗數量及存儲情形，通知乙方做必要之處置。</w:t>
      </w:r>
    </w:p>
    <w:p w14:paraId="6C0540F9" w14:textId="77777777" w:rsidR="00B010C2" w:rsidRDefault="00590043">
      <w:pPr>
        <w:pStyle w:val="5"/>
      </w:pPr>
      <w:r w:rsidRPr="00000B03">
        <w:rPr>
          <w:rFonts w:hint="eastAsia"/>
        </w:rPr>
        <w:t>噪音管制</w:t>
      </w:r>
    </w:p>
    <w:p w14:paraId="209A78E9" w14:textId="77777777" w:rsidR="00590043" w:rsidRPr="00000B03" w:rsidRDefault="00590043" w:rsidP="00B010C2">
      <w:pPr>
        <w:pStyle w:val="a6"/>
      </w:pPr>
      <w:r w:rsidRPr="00000B03">
        <w:rPr>
          <w:rFonts w:hint="eastAsia"/>
        </w:rPr>
        <w:t>施工中應注意噪音不可超出噪音管制法之規定。</w:t>
      </w:r>
    </w:p>
    <w:p w14:paraId="611D3E36" w14:textId="77777777" w:rsidR="00B010C2" w:rsidRDefault="00590043">
      <w:pPr>
        <w:pStyle w:val="5"/>
      </w:pPr>
      <w:r w:rsidRPr="00000B03">
        <w:rPr>
          <w:rFonts w:hint="eastAsia"/>
        </w:rPr>
        <w:t>空氣污染防制</w:t>
      </w:r>
    </w:p>
    <w:p w14:paraId="39E886F8" w14:textId="77777777" w:rsidR="00590043" w:rsidRPr="00000B03" w:rsidRDefault="00590043" w:rsidP="00B010C2">
      <w:pPr>
        <w:pStyle w:val="a6"/>
      </w:pPr>
      <w:r w:rsidRPr="00000B03">
        <w:rPr>
          <w:rFonts w:hint="eastAsia"/>
        </w:rPr>
        <w:t>施工中應備有灑水設備避免塵土飛揚，造成空氣污染，而影響周圍環境。</w:t>
      </w:r>
    </w:p>
    <w:p w14:paraId="288E9A68" w14:textId="77777777" w:rsidR="00C43E6A" w:rsidRDefault="00590043">
      <w:pPr>
        <w:pStyle w:val="5"/>
      </w:pPr>
      <w:r w:rsidRPr="00000B03">
        <w:rPr>
          <w:rFonts w:hint="eastAsia"/>
        </w:rPr>
        <w:t>賠償責任</w:t>
      </w:r>
    </w:p>
    <w:p w14:paraId="01C6581C" w14:textId="77777777" w:rsidR="00590043" w:rsidRPr="00000B03" w:rsidRDefault="00590043" w:rsidP="00C43E6A">
      <w:pPr>
        <w:pStyle w:val="a6"/>
      </w:pPr>
      <w:r w:rsidRPr="00000B03">
        <w:rPr>
          <w:rFonts w:hint="eastAsia"/>
        </w:rPr>
        <w:t>乙方倘因防護不週，致損及公私建築物或發生人畜傷亡或發生其他意外事故情事時，均應由乙方負完全責任。</w:t>
      </w:r>
    </w:p>
    <w:p w14:paraId="312ED2DC" w14:textId="77777777" w:rsidR="00590043" w:rsidRPr="00000B03" w:rsidRDefault="00590043"/>
    <w:p w14:paraId="6C5C0D99" w14:textId="77777777" w:rsidR="00590043" w:rsidRPr="00000B03" w:rsidRDefault="00590043">
      <w:pPr>
        <w:pStyle w:val="4"/>
      </w:pPr>
      <w:r w:rsidRPr="00000B03">
        <w:rPr>
          <w:rFonts w:hint="eastAsia"/>
        </w:rPr>
        <w:t>土方工作</w:t>
      </w:r>
    </w:p>
    <w:p w14:paraId="2282A8F6" w14:textId="77777777" w:rsidR="00C43E6A" w:rsidRDefault="00590043">
      <w:pPr>
        <w:pStyle w:val="5"/>
      </w:pPr>
      <w:r w:rsidRPr="00000B03">
        <w:rPr>
          <w:rFonts w:hint="eastAsia"/>
        </w:rPr>
        <w:t>開挖定線</w:t>
      </w:r>
    </w:p>
    <w:p w14:paraId="09989AF2" w14:textId="77777777" w:rsidR="00590043" w:rsidRPr="00000B03" w:rsidRDefault="00590043" w:rsidP="00C43E6A">
      <w:pPr>
        <w:pStyle w:val="a6"/>
      </w:pPr>
      <w:r w:rsidRPr="00000B03">
        <w:rPr>
          <w:rFonts w:hint="eastAsia"/>
        </w:rPr>
        <w:t>乙方於定線前，應清除開挖經過路線或工作井位置所有之障礙物，凡開挖經過之路線或工作井位置，乙方須先行探測</w:t>
      </w:r>
      <w:r w:rsidRPr="00000B03">
        <w:t>、</w:t>
      </w:r>
      <w:r w:rsidRPr="00000B03">
        <w:rPr>
          <w:rFonts w:hint="eastAsia"/>
        </w:rPr>
        <w:t>定線放樣，經甲方工程司校驗認可同意後，始可開挖。</w:t>
      </w:r>
    </w:p>
    <w:p w14:paraId="3E7CE485" w14:textId="77777777" w:rsidR="00C43E6A" w:rsidRDefault="00590043">
      <w:pPr>
        <w:pStyle w:val="5"/>
      </w:pPr>
      <w:r w:rsidRPr="00000B03">
        <w:rPr>
          <w:rFonts w:hint="eastAsia"/>
        </w:rPr>
        <w:t>路面切割</w:t>
      </w:r>
    </w:p>
    <w:p w14:paraId="58579B68" w14:textId="77777777" w:rsidR="00590043" w:rsidRPr="00000B03" w:rsidRDefault="00590043" w:rsidP="00C43E6A">
      <w:pPr>
        <w:pStyle w:val="a6"/>
      </w:pPr>
      <w:r w:rsidRPr="00000B03">
        <w:rPr>
          <w:rFonts w:hint="eastAsia"/>
        </w:rPr>
        <w:t>開挖位置確定後，路面面層應使用切割機，按開挖標示線平直全厚度切割。</w:t>
      </w:r>
    </w:p>
    <w:p w14:paraId="33F1BD7F" w14:textId="77777777" w:rsidR="00C43E6A" w:rsidRDefault="00590043">
      <w:pPr>
        <w:pStyle w:val="5"/>
      </w:pPr>
      <w:r w:rsidRPr="00000B03">
        <w:rPr>
          <w:rFonts w:hint="eastAsia"/>
        </w:rPr>
        <w:t>開挖工作井</w:t>
      </w:r>
    </w:p>
    <w:p w14:paraId="5BFF8D5F" w14:textId="77777777" w:rsidR="00590043" w:rsidRPr="00000B03" w:rsidRDefault="00590043" w:rsidP="00C43E6A">
      <w:pPr>
        <w:pStyle w:val="a6"/>
      </w:pPr>
      <w:r w:rsidRPr="00000B03">
        <w:rPr>
          <w:rFonts w:hint="eastAsia"/>
        </w:rPr>
        <w:lastRenderedPageBreak/>
        <w:t>工作井開挖數量及圍籬範圍，應依道路主管機關規定。</w:t>
      </w:r>
    </w:p>
    <w:p w14:paraId="75DF665A" w14:textId="77777777" w:rsidR="00C43E6A" w:rsidRDefault="00590043">
      <w:pPr>
        <w:pStyle w:val="5"/>
      </w:pPr>
      <w:r w:rsidRPr="00000B03">
        <w:rPr>
          <w:rFonts w:hint="eastAsia"/>
        </w:rPr>
        <w:t>開挖管溝</w:t>
      </w:r>
    </w:p>
    <w:p w14:paraId="166679AB" w14:textId="77777777" w:rsidR="00590043" w:rsidRPr="00000B03" w:rsidRDefault="00590043" w:rsidP="00C43E6A">
      <w:pPr>
        <w:pStyle w:val="a6"/>
      </w:pPr>
      <w:r w:rsidRPr="00000B03">
        <w:rPr>
          <w:rFonts w:hint="eastAsia"/>
        </w:rPr>
        <w:t>為控制埋管之坡度，原則上每個管段</w:t>
      </w:r>
      <w:r w:rsidRPr="00000B03">
        <w:rPr>
          <w:rFonts w:hint="eastAsia"/>
        </w:rPr>
        <w:t>(</w:t>
      </w:r>
      <w:r w:rsidRPr="00000B03">
        <w:rPr>
          <w:rFonts w:hint="eastAsia"/>
        </w:rPr>
        <w:t>人孔至人孔</w:t>
      </w:r>
      <w:r w:rsidRPr="00000B03">
        <w:rPr>
          <w:rFonts w:hint="eastAsia"/>
        </w:rPr>
        <w:t>)</w:t>
      </w:r>
      <w:r w:rsidRPr="00000B03">
        <w:rPr>
          <w:rFonts w:hint="eastAsia"/>
        </w:rPr>
        <w:t>之管溝，應一次開挖完成，惟每次開挖之總長度，應視交通情況、地形、管徑大小及道路主管機關規定，並每天管溝挖掘之長度，在市區內應以當天可埋管並完成回填為原則。凡挖及橫街及住戶之前，應擇要設置鐵板或木板，板之厚度，以能安全通過車輛及行人強度為準。土方開挖必須依照管線設計線路，正直平整，不得任意偏斜曲折。</w:t>
      </w:r>
    </w:p>
    <w:p w14:paraId="7456490B" w14:textId="77777777" w:rsidR="00C43E6A" w:rsidRDefault="00590043">
      <w:pPr>
        <w:pStyle w:val="5"/>
      </w:pPr>
      <w:r w:rsidRPr="00000B03">
        <w:rPr>
          <w:rFonts w:hint="eastAsia"/>
        </w:rPr>
        <w:t>開挖斷面</w:t>
      </w:r>
    </w:p>
    <w:p w14:paraId="2D3D267B" w14:textId="77777777" w:rsidR="00590043" w:rsidRPr="00000B03" w:rsidRDefault="00590043" w:rsidP="00C43E6A">
      <w:pPr>
        <w:pStyle w:val="a6"/>
      </w:pPr>
      <w:r w:rsidRPr="00000B03">
        <w:rPr>
          <w:rFonts w:hint="eastAsia"/>
        </w:rPr>
        <w:t>土方開挖之寬度及深度，應依設計圖之規定尺度挖掘，凡遇有管線接頭處，應視接頭之類別與工作之情形，酌量擴大及加大挖掘深度及寬度，其尺度範圍，需以足供施工或檢驗為標準。</w:t>
      </w:r>
    </w:p>
    <w:p w14:paraId="1DF9FD59" w14:textId="77777777" w:rsidR="00C43E6A" w:rsidRDefault="00590043">
      <w:pPr>
        <w:pStyle w:val="5"/>
      </w:pPr>
      <w:r w:rsidRPr="00000B03">
        <w:rPr>
          <w:rFonts w:hint="eastAsia"/>
        </w:rPr>
        <w:t>挖石方核計</w:t>
      </w:r>
    </w:p>
    <w:p w14:paraId="1A790FCF" w14:textId="77777777" w:rsidR="00590043" w:rsidRPr="00000B03" w:rsidRDefault="00590043" w:rsidP="00C43E6A">
      <w:pPr>
        <w:pStyle w:val="a6"/>
      </w:pPr>
      <w:r w:rsidRPr="00000B03">
        <w:rPr>
          <w:rFonts w:hint="eastAsia"/>
        </w:rPr>
        <w:t>凡開挖時遇到無法以開挖機施工，須配合打碎機打碎，方可挖除之軟硬岩，經工程司重新計算石方後，再行開挖核計。</w:t>
      </w:r>
    </w:p>
    <w:p w14:paraId="31602ED3" w14:textId="77777777" w:rsidR="00C43E6A" w:rsidRDefault="00590043">
      <w:pPr>
        <w:pStyle w:val="5"/>
      </w:pPr>
      <w:r w:rsidRPr="00000B03">
        <w:rPr>
          <w:rFonts w:hint="eastAsia"/>
        </w:rPr>
        <w:t>擋土</w:t>
      </w:r>
      <w:r w:rsidRPr="00000B03">
        <w:t>支</w:t>
      </w:r>
      <w:r w:rsidRPr="00000B03">
        <w:rPr>
          <w:rFonts w:hint="eastAsia"/>
        </w:rPr>
        <w:t>撐</w:t>
      </w:r>
    </w:p>
    <w:p w14:paraId="51F11816" w14:textId="77777777" w:rsidR="00590043" w:rsidRPr="00000B03" w:rsidRDefault="00590043" w:rsidP="00C43E6A">
      <w:pPr>
        <w:pStyle w:val="a6"/>
      </w:pPr>
      <w:r w:rsidRPr="00000B03">
        <w:rPr>
          <w:rFonts w:hint="eastAsia"/>
        </w:rPr>
        <w:t>依設計圖說辦理，在尚未做適當擋土設施前，嚴禁其他人員進入開挖處，以防開挖面之突然塌陷、滑動、傾倒等坡面破壞，造成意外事故，俾確保工作人員安全，尤其有流砂或軟弱地盤，更須特別注意。</w:t>
      </w:r>
    </w:p>
    <w:p w14:paraId="2935F01E" w14:textId="77777777" w:rsidR="00C43E6A" w:rsidRDefault="00590043">
      <w:pPr>
        <w:pStyle w:val="5"/>
      </w:pPr>
      <w:r w:rsidRPr="00000B03">
        <w:rPr>
          <w:rFonts w:hint="eastAsia"/>
        </w:rPr>
        <w:t>積水排除</w:t>
      </w:r>
    </w:p>
    <w:p w14:paraId="15496680" w14:textId="77777777" w:rsidR="00590043" w:rsidRPr="00000B03" w:rsidRDefault="00590043" w:rsidP="00C43E6A">
      <w:pPr>
        <w:pStyle w:val="a6"/>
      </w:pPr>
      <w:r w:rsidRPr="00000B03">
        <w:rPr>
          <w:rFonts w:hint="eastAsia"/>
        </w:rPr>
        <w:t>施工中如遇有積水或地下水時，乙方應先設法導入沉澱設備，再排除之，並應立即以抽水機抽乾及設置臨時性擋土設施，以維持施工中土壁之安全。積水或地下水排除時，不得橫流街道上，如必須流經道路時，須舖設排水管或採其他適當方法排水，以免影響交通或損及他人財物。</w:t>
      </w:r>
    </w:p>
    <w:p w14:paraId="3BEDE76F" w14:textId="77777777" w:rsidR="00C43E6A" w:rsidRDefault="00590043">
      <w:pPr>
        <w:pStyle w:val="5"/>
      </w:pPr>
      <w:r w:rsidRPr="00000B03">
        <w:rPr>
          <w:rFonts w:hint="eastAsia"/>
        </w:rPr>
        <w:t>有害氣體</w:t>
      </w:r>
    </w:p>
    <w:p w14:paraId="30D46A3D" w14:textId="77777777" w:rsidR="00590043" w:rsidRPr="00000B03" w:rsidRDefault="00590043" w:rsidP="00C43E6A">
      <w:pPr>
        <w:pStyle w:val="a6"/>
      </w:pPr>
      <w:r w:rsidRPr="00000B03">
        <w:rPr>
          <w:rFonts w:hint="eastAsia"/>
        </w:rPr>
        <w:t>施工中應隨時注意坡面穩定情形及有害氣體之有無外，隔日或隔次施工時，在進入已開挖處前，應先觀察擋土設施有否異樣，並偵測開挖處內有否毒氣或易燃氣體殘留在內，倘有該類現象發生時，應即時停止施工，先行改善至確認安全無虞後，才可再繼續各項工作。</w:t>
      </w:r>
    </w:p>
    <w:p w14:paraId="5FFC62A0" w14:textId="77777777" w:rsidR="00C43E6A" w:rsidRDefault="00590043">
      <w:pPr>
        <w:pStyle w:val="5"/>
      </w:pPr>
      <w:r w:rsidRPr="00000B03">
        <w:rPr>
          <w:rFonts w:hint="eastAsia"/>
        </w:rPr>
        <w:t>既有設施及地下物保護</w:t>
      </w:r>
    </w:p>
    <w:p w14:paraId="7060845D" w14:textId="77777777" w:rsidR="00590043" w:rsidRPr="00000B03" w:rsidRDefault="00590043" w:rsidP="00C43E6A">
      <w:pPr>
        <w:pStyle w:val="a6"/>
      </w:pPr>
      <w:r w:rsidRPr="00000B03">
        <w:rPr>
          <w:rFonts w:hint="eastAsia"/>
        </w:rPr>
        <w:t>挖掘道路除應以切割機切割路面外，挖掘機應採用橡膠輪胎式開挖機或平面履帶式開挖機，開挖施工時，不論採用機械或人工，對既有地下物如電力、自來水、瓦斯、電信等管線與地上設施，如電力線、電力高壓設備、瓦斯等應事先深入瞭解，並做好防範措施及事故發生應變之方法，使於事故發生時，能即時妥善處理，減少傷害並避免危害公共安全，凡開挖中倘損壞既有設施或妨害其他機關單位之管線等設備時，應由乙方負全部賠償之責任，並無條件負責修護，使恢復原狀。</w:t>
      </w:r>
    </w:p>
    <w:p w14:paraId="41C2E7BC" w14:textId="77777777" w:rsidR="00C43E6A" w:rsidRDefault="00590043">
      <w:pPr>
        <w:pStyle w:val="5"/>
      </w:pPr>
      <w:r w:rsidRPr="00000B03">
        <w:rPr>
          <w:rFonts w:hint="eastAsia"/>
        </w:rPr>
        <w:t>剩餘土石方運棄</w:t>
      </w:r>
    </w:p>
    <w:p w14:paraId="6D40EC30" w14:textId="77777777" w:rsidR="00590043" w:rsidRPr="00000B03" w:rsidRDefault="00590043" w:rsidP="00C43E6A">
      <w:pPr>
        <w:pStyle w:val="a6"/>
      </w:pPr>
      <w:r w:rsidRPr="00000B03">
        <w:rPr>
          <w:rFonts w:hint="eastAsia"/>
        </w:rPr>
        <w:t>開挖土方之剩餘土石方處理，均應遵照內政部頒訂「營建剩餘土石方處理方案」</w:t>
      </w:r>
      <w:r w:rsidRPr="00000B03">
        <w:rPr>
          <w:rFonts w:hint="eastAsia"/>
        </w:rPr>
        <w:lastRenderedPageBreak/>
        <w:t>及相關規定辦理。惟將剩餘土石方及混合物以折價項目編列者不適用於「營建剩餘土石方處理方案」，另依甲方相關規定辦理。</w:t>
      </w:r>
    </w:p>
    <w:p w14:paraId="6EB1E5EB" w14:textId="77777777" w:rsidR="00C43E6A" w:rsidRDefault="00590043">
      <w:pPr>
        <w:pStyle w:val="5"/>
      </w:pPr>
      <w:r w:rsidRPr="00000B03">
        <w:rPr>
          <w:rFonts w:hint="eastAsia"/>
        </w:rPr>
        <w:t>回填</w:t>
      </w:r>
    </w:p>
    <w:p w14:paraId="39CE6B92" w14:textId="77777777" w:rsidR="00590043" w:rsidRPr="00000B03" w:rsidRDefault="00590043" w:rsidP="00C43E6A">
      <w:pPr>
        <w:pStyle w:val="a6"/>
      </w:pPr>
      <w:r w:rsidRPr="00000B03">
        <w:rPr>
          <w:rFonts w:hint="eastAsia"/>
        </w:rPr>
        <w:t>開挖處回填材料之數量，悉依設計圖規定之斷面圖尺度計算，除另有規定者或不可抗拒之原因外，增加之回填材料數量概由乙方負擔。</w:t>
      </w:r>
    </w:p>
    <w:p w14:paraId="3F019BFA" w14:textId="77777777" w:rsidR="00C43E6A" w:rsidRDefault="00590043">
      <w:pPr>
        <w:pStyle w:val="5"/>
      </w:pPr>
      <w:r w:rsidRPr="00000B03">
        <w:rPr>
          <w:rFonts w:hint="eastAsia"/>
        </w:rPr>
        <w:t>工地整理</w:t>
      </w:r>
    </w:p>
    <w:p w14:paraId="3BC99ACA" w14:textId="77777777" w:rsidR="00590043" w:rsidRPr="00000B03" w:rsidRDefault="00590043" w:rsidP="00C43E6A">
      <w:pPr>
        <w:pStyle w:val="a6"/>
      </w:pPr>
      <w:r w:rsidRPr="00000B03">
        <w:rPr>
          <w:rFonts w:hint="eastAsia"/>
        </w:rPr>
        <w:t>每日收工時，乙方應派專人將工地清潔乾淨或整理整齊，以不造成環境公害為原則。</w:t>
      </w:r>
    </w:p>
    <w:p w14:paraId="40441079" w14:textId="77777777" w:rsidR="00590043" w:rsidRPr="00000B03" w:rsidRDefault="00590043"/>
    <w:p w14:paraId="0E38CAAD" w14:textId="77777777" w:rsidR="00590043" w:rsidRPr="00000B03" w:rsidRDefault="00590043">
      <w:pPr>
        <w:pStyle w:val="4"/>
      </w:pPr>
      <w:r w:rsidRPr="00000B03">
        <w:rPr>
          <w:rFonts w:hint="eastAsia"/>
        </w:rPr>
        <w:t>下管</w:t>
      </w:r>
    </w:p>
    <w:p w14:paraId="33C404B9" w14:textId="77777777" w:rsidR="00C43E6A" w:rsidRDefault="00C43E6A">
      <w:pPr>
        <w:pStyle w:val="5"/>
      </w:pPr>
      <w:r>
        <w:rPr>
          <w:rFonts w:hint="eastAsia"/>
        </w:rPr>
        <w:t>準</w:t>
      </w:r>
      <w:r w:rsidR="00590043" w:rsidRPr="00000B03">
        <w:rPr>
          <w:rFonts w:hint="eastAsia"/>
        </w:rPr>
        <w:t>備</w:t>
      </w:r>
    </w:p>
    <w:p w14:paraId="01F5F7B1" w14:textId="77777777" w:rsidR="00590043" w:rsidRPr="00000B03" w:rsidRDefault="00590043" w:rsidP="00C43E6A">
      <w:pPr>
        <w:pStyle w:val="a6"/>
      </w:pPr>
      <w:r w:rsidRPr="00000B03">
        <w:rPr>
          <w:rFonts w:hint="eastAsia"/>
        </w:rPr>
        <w:t>土方開挖完成後，乙方須準備必要之測量器具，會同工程司校核開挖處底部之標高及坡度，然後按設計圖建造或處理管件之基座。</w:t>
      </w:r>
    </w:p>
    <w:p w14:paraId="542BE38B" w14:textId="77777777" w:rsidR="00C43E6A" w:rsidRDefault="00C43E6A">
      <w:pPr>
        <w:pStyle w:val="5"/>
      </w:pPr>
      <w:r>
        <w:rPr>
          <w:rFonts w:hint="eastAsia"/>
        </w:rPr>
        <w:t>檢</w:t>
      </w:r>
      <w:r w:rsidR="00590043" w:rsidRPr="00000B03">
        <w:rPr>
          <w:rFonts w:hint="eastAsia"/>
        </w:rPr>
        <w:t>查</w:t>
      </w:r>
    </w:p>
    <w:p w14:paraId="32C525B7" w14:textId="77777777" w:rsidR="00590043" w:rsidRPr="00000B03" w:rsidRDefault="00590043" w:rsidP="00C43E6A">
      <w:pPr>
        <w:pStyle w:val="a6"/>
      </w:pPr>
      <w:r w:rsidRPr="00000B03">
        <w:rPr>
          <w:rFonts w:hint="eastAsia"/>
        </w:rPr>
        <w:t>管件下溝前，應詳加檢查包括管身及接頭之完整性、管接頭之尺寸及真圓度等，檢查之結果應符合管身及接頭無裂痕或損傷。管接頭之尺寸及真圓度公差，應小於容許值，凡不合格之管件應予以剔除，不得使用，以免影響管線之裝接工作。剔除之管即應以油漆等做上記號，並集中一處，運離工地。</w:t>
      </w:r>
    </w:p>
    <w:p w14:paraId="50449C45" w14:textId="77777777" w:rsidR="00C43E6A" w:rsidRDefault="00C43E6A">
      <w:pPr>
        <w:pStyle w:val="5"/>
      </w:pPr>
      <w:r>
        <w:rPr>
          <w:rFonts w:hint="eastAsia"/>
        </w:rPr>
        <w:t>吊</w:t>
      </w:r>
      <w:r w:rsidR="00590043" w:rsidRPr="00000B03">
        <w:rPr>
          <w:rFonts w:hint="eastAsia"/>
        </w:rPr>
        <w:t>管</w:t>
      </w:r>
    </w:p>
    <w:p w14:paraId="732BE525" w14:textId="77777777" w:rsidR="00590043" w:rsidRPr="00000B03" w:rsidRDefault="00590043" w:rsidP="00C43E6A">
      <w:pPr>
        <w:pStyle w:val="a6"/>
      </w:pPr>
      <w:r w:rsidRPr="00000B03">
        <w:rPr>
          <w:rFonts w:hint="eastAsia"/>
        </w:rPr>
        <w:t>管件之搬運移動及下溝，除可以人工為之外，餘均應使用吊機。以人工搬運及移動者，須將管件全部抬離地面，不得利用滾動方式，以防損傷管件；使用吊機者，則須利用吊索或吊帶套於管身之外，或吊住附著於管身之特製埋件，並須維持管身平衡，以免產生碰撞，損傷管身。</w:t>
      </w:r>
    </w:p>
    <w:p w14:paraId="7602B3B9" w14:textId="77777777" w:rsidR="00590043" w:rsidRPr="00000B03" w:rsidRDefault="00590043"/>
    <w:p w14:paraId="60B5C700" w14:textId="77777777" w:rsidR="00590043" w:rsidRPr="00000B03" w:rsidRDefault="00590043">
      <w:pPr>
        <w:pStyle w:val="4"/>
      </w:pPr>
      <w:r w:rsidRPr="00000B03">
        <w:rPr>
          <w:rFonts w:hint="eastAsia"/>
        </w:rPr>
        <w:t>接管</w:t>
      </w:r>
    </w:p>
    <w:p w14:paraId="38A04283" w14:textId="77777777" w:rsidR="00C43E6A" w:rsidRDefault="00C43E6A">
      <w:pPr>
        <w:pStyle w:val="5"/>
      </w:pPr>
      <w:r>
        <w:rPr>
          <w:rFonts w:hint="eastAsia"/>
        </w:rPr>
        <w:t>安</w:t>
      </w:r>
      <w:r w:rsidR="00590043" w:rsidRPr="00000B03">
        <w:rPr>
          <w:rFonts w:hint="eastAsia"/>
        </w:rPr>
        <w:t>裝</w:t>
      </w:r>
    </w:p>
    <w:p w14:paraId="77246A90" w14:textId="77777777" w:rsidR="00590043" w:rsidRPr="00000B03" w:rsidRDefault="00590043" w:rsidP="00C43E6A">
      <w:pPr>
        <w:pStyle w:val="a6"/>
      </w:pPr>
      <w:r w:rsidRPr="00000B03">
        <w:rPr>
          <w:rFonts w:hint="eastAsia"/>
        </w:rPr>
        <w:t>除推進施工者外，安裝工作應自管溝下游端開始向上游裝接，管件承口應向上游。管件下溝後，不得有水或泥土進入管內。管身必須按設計圖規定之位置高度，確實妥切放置，而無任何部份懸空，經工程司檢查後始可接管。在管件裝接期間，須防止石塊或其他堅硬物體墜入管溝，以免管件遭受損傷。安裝工作中途停工時，應密封管口，以免泥土或污水進入管內，如有堵塞情事發生時，應將該段管線清理，經工程司認可後，始可繼續施工。管線安裝妥善尚未試壓前，應將管身部份先行覆土，以求保護。安裝完成後應即從管口向管內探視，如發現有墊片、膠圈或填縫帶露出於管內之情形，應即拆除重新安裝。</w:t>
      </w:r>
    </w:p>
    <w:p w14:paraId="4B190162" w14:textId="77777777" w:rsidR="00C43E6A" w:rsidRDefault="00C43E6A">
      <w:pPr>
        <w:pStyle w:val="5"/>
      </w:pPr>
      <w:r w:rsidRPr="00C43E6A">
        <w:rPr>
          <w:rFonts w:hint="eastAsia"/>
        </w:rPr>
        <w:t>管線活套</w:t>
      </w:r>
      <w:r w:rsidR="00590043" w:rsidRPr="00000B03">
        <w:rPr>
          <w:rFonts w:hint="eastAsia"/>
        </w:rPr>
        <w:t>接頭</w:t>
      </w:r>
    </w:p>
    <w:p w14:paraId="1956FC2C" w14:textId="77777777" w:rsidR="00590043" w:rsidRPr="00000B03" w:rsidRDefault="00590043" w:rsidP="00C43E6A">
      <w:pPr>
        <w:pStyle w:val="a6"/>
      </w:pPr>
      <w:r w:rsidRPr="00000B03">
        <w:rPr>
          <w:rFonts w:hint="eastAsia"/>
        </w:rPr>
        <w:t>凡具有膠圈接頭之管件，於裝接膠圈接頭前，必須將管件之接頭承口處及膠圈清理潔淨，膠圈套入承口時須平整，無任何扭曲現象。為便於裝接，必要時膠圈得以肥皂液滑潤之。上緊接頭時應徐徐施力，以防損傷膠圈及接頭。一般</w:t>
      </w:r>
      <w:r w:rsidRPr="00CC79BD">
        <w:rPr>
          <w:rFonts w:hint="eastAsia"/>
        </w:rPr>
        <w:t>∮</w:t>
      </w:r>
      <w:smartTag w:uri="urn:schemas-microsoft-com:office:smarttags" w:element="chmetcnv">
        <w:smartTagPr>
          <w:attr w:name="TCSC" w:val="0"/>
          <w:attr w:name="NumberType" w:val="1"/>
          <w:attr w:name="Negative" w:val="False"/>
          <w:attr w:name="HasSpace" w:val="False"/>
          <w:attr w:name="SourceValue" w:val="300"/>
          <w:attr w:name="UnitName" w:val="m"/>
        </w:smartTagPr>
        <w:r w:rsidRPr="00000B03">
          <w:lastRenderedPageBreak/>
          <w:t>300</w:t>
        </w:r>
        <w:r w:rsidRPr="00000B03">
          <w:rPr>
            <w:rFonts w:hint="eastAsia"/>
          </w:rPr>
          <w:t>m</w:t>
        </w:r>
      </w:smartTag>
      <w:r w:rsidRPr="00000B03">
        <w:rPr>
          <w:rFonts w:hint="eastAsia"/>
        </w:rPr>
        <w:t>m</w:t>
      </w:r>
      <w:r w:rsidRPr="00000B03">
        <w:rPr>
          <w:rFonts w:hint="eastAsia"/>
        </w:rPr>
        <w:t>以下</w:t>
      </w:r>
      <w:r w:rsidR="00A36310" w:rsidRPr="00000B03">
        <w:rPr>
          <w:rFonts w:hint="eastAsia"/>
        </w:rPr>
        <w:t>(</w:t>
      </w:r>
      <w:r w:rsidR="00A36310" w:rsidRPr="00000B03">
        <w:rPr>
          <w:rFonts w:hint="eastAsia"/>
        </w:rPr>
        <w:t>含</w:t>
      </w:r>
      <w:r w:rsidR="00A36310" w:rsidRPr="00000B03">
        <w:rPr>
          <w:rFonts w:hint="eastAsia"/>
        </w:rPr>
        <w:t>)</w:t>
      </w:r>
      <w:r w:rsidRPr="00000B03">
        <w:rPr>
          <w:rFonts w:hint="eastAsia"/>
        </w:rPr>
        <w:t>之管線，可利用橫木一支放在管口，然後以鐵棒予以壓緊，</w:t>
      </w:r>
      <w:r w:rsidRPr="00CC79BD">
        <w:rPr>
          <w:rFonts w:hint="eastAsia"/>
        </w:rPr>
        <w:t>∮</w:t>
      </w:r>
      <w:r w:rsidRPr="00000B03">
        <w:t>3</w:t>
      </w:r>
      <w:r w:rsidR="00A36310" w:rsidRPr="00000B03">
        <w:rPr>
          <w:rFonts w:hint="eastAsia"/>
        </w:rPr>
        <w:t>0</w:t>
      </w:r>
      <w:r w:rsidRPr="00000B03">
        <w:t>0</w:t>
      </w:r>
      <w:r w:rsidRPr="00000B03">
        <w:rPr>
          <w:rFonts w:hint="eastAsia"/>
        </w:rPr>
        <w:t>mm</w:t>
      </w:r>
      <w:r w:rsidRPr="00000B03">
        <w:rPr>
          <w:rFonts w:hint="eastAsia"/>
        </w:rPr>
        <w:t>以上之管線，則須同時利用橫木一支及鏈圈一條，分別放在管口，套在管之外壁，然後藉兩組鋼索滑車及手搖拉線器予以壓緊。裝接完成後，應使兩管保持</w:t>
      </w:r>
      <w:r w:rsidRPr="00000B03">
        <w:t>0.5</w:t>
      </w:r>
      <w:r w:rsidRPr="00000B03">
        <w:rPr>
          <w:rFonts w:hint="eastAsia"/>
        </w:rPr>
        <w:t>～</w:t>
      </w:r>
      <w:smartTag w:uri="urn:schemas-microsoft-com:office:smarttags" w:element="chmetcnv">
        <w:smartTagPr>
          <w:attr w:name="TCSC" w:val="0"/>
          <w:attr w:name="NumberType" w:val="1"/>
          <w:attr w:name="Negative" w:val="False"/>
          <w:attr w:name="HasSpace" w:val="False"/>
          <w:attr w:name="SourceValue" w:val="1"/>
          <w:attr w:name="UnitName" w:val="C"/>
        </w:smartTagPr>
        <w:r w:rsidRPr="00000B03">
          <w:t>1.0</w:t>
        </w:r>
        <w:r w:rsidRPr="00000B03">
          <w:rPr>
            <w:rFonts w:hint="eastAsia"/>
          </w:rPr>
          <w:t>c</w:t>
        </w:r>
      </w:smartTag>
      <w:r w:rsidRPr="00000B03">
        <w:rPr>
          <w:rFonts w:hint="eastAsia"/>
        </w:rPr>
        <w:t>m</w:t>
      </w:r>
      <w:r w:rsidRPr="00000B03">
        <w:rPr>
          <w:rFonts w:hint="eastAsia"/>
        </w:rPr>
        <w:t>之空隙，以便管件伸縮之用。</w:t>
      </w:r>
      <w:r w:rsidR="00C43E6A" w:rsidRPr="00C43E6A">
        <w:rPr>
          <w:rFonts w:hint="eastAsia"/>
        </w:rPr>
        <w:t>裝接完成後</w:t>
      </w:r>
      <w:r w:rsidR="00C43E6A" w:rsidRPr="00C43E6A">
        <w:rPr>
          <w:rFonts w:hint="eastAsia"/>
        </w:rPr>
        <w:t>,</w:t>
      </w:r>
      <w:r w:rsidR="00C43E6A" w:rsidRPr="00C43E6A">
        <w:rPr>
          <w:rFonts w:hint="eastAsia"/>
        </w:rPr>
        <w:t>應以薄鋼片插入接頭縫隙檢查膠圈位置是否定位正確方為合格。如無法達此要求時，應拆除重新裝接。</w:t>
      </w:r>
    </w:p>
    <w:p w14:paraId="3914E938" w14:textId="77777777" w:rsidR="00C43E6A" w:rsidRDefault="00590043">
      <w:pPr>
        <w:pStyle w:val="5"/>
      </w:pPr>
      <w:r w:rsidRPr="00000B03">
        <w:rPr>
          <w:rFonts w:hint="eastAsia"/>
        </w:rPr>
        <w:t>混凝土管接頭</w:t>
      </w:r>
    </w:p>
    <w:p w14:paraId="7243DCE3" w14:textId="77777777" w:rsidR="00590043" w:rsidRPr="00000B03" w:rsidRDefault="00590043" w:rsidP="00C43E6A">
      <w:pPr>
        <w:pStyle w:val="a6"/>
      </w:pPr>
      <w:r w:rsidRPr="00000B03">
        <w:rPr>
          <w:rFonts w:hint="eastAsia"/>
          <w:u w:val="single"/>
        </w:rPr>
        <w:t>如設計圖說或施工規範</w:t>
      </w:r>
      <w:r w:rsidRPr="00000B03">
        <w:rPr>
          <w:rFonts w:hint="eastAsia"/>
        </w:rPr>
        <w:t>，有規定使用擠壓式填縫帶，除應依據前述一般管膠圈接頭之方式裝接膠圈外，另於接頭承口內，須先貼上擠壓式填縫帶，並將混凝土管之插口向內擠壓，務使填縫帶發揮止水之效果，以防止管線內外之水流出或滲入，裝接完成後，應由管口外向內探視，確定填縫帶未發生脫落之現象，否則應將混凝土管退出，重新裝接。</w:t>
      </w:r>
    </w:p>
    <w:p w14:paraId="307DDE9C" w14:textId="77777777" w:rsidR="00C43E6A" w:rsidRDefault="00C43E6A">
      <w:pPr>
        <w:pStyle w:val="5"/>
      </w:pPr>
      <w:r w:rsidRPr="00C43E6A">
        <w:rPr>
          <w:rFonts w:hint="eastAsia"/>
        </w:rPr>
        <w:t>延性鑄鐵</w:t>
      </w:r>
      <w:r w:rsidR="00590043" w:rsidRPr="00000B03">
        <w:rPr>
          <w:rFonts w:hint="eastAsia"/>
        </w:rPr>
        <w:t>管凸緣接頭</w:t>
      </w:r>
    </w:p>
    <w:p w14:paraId="67D1E11C" w14:textId="77777777" w:rsidR="00590043" w:rsidRPr="00000B03" w:rsidRDefault="00590043" w:rsidP="00C43E6A">
      <w:pPr>
        <w:pStyle w:val="a6"/>
      </w:pPr>
      <w:r w:rsidRPr="00000B03">
        <w:rPr>
          <w:rFonts w:hint="eastAsia"/>
        </w:rPr>
        <w:t>於裝接凸緣時，須先以鋼絲刷將凸緣刷淨，在凸緣上塗以白漆，裝配規定之墊料，再將水管放正，視所接管件情形，確定螺栓孔位置，先裝螺栓四個，相對徐徐扭緊，然後再裝其餘螺栓，扭緊至適度即止，務使整個接頭壓力均衡。螺栓扭緊後，其突出螺帽外邊長度不得超過</w:t>
      </w:r>
      <w:smartTag w:uri="urn:schemas-microsoft-com:office:smarttags" w:element="chmetcnv">
        <w:smartTagPr>
          <w:attr w:name="TCSC" w:val="0"/>
          <w:attr w:name="NumberType" w:val="1"/>
          <w:attr w:name="Negative" w:val="False"/>
          <w:attr w:name="HasSpace" w:val="False"/>
          <w:attr w:name="SourceValue" w:val="10"/>
          <w:attr w:name="UnitName" w:val="m"/>
        </w:smartTagPr>
        <w:r w:rsidRPr="00000B03">
          <w:t>10</w:t>
        </w:r>
        <w:r w:rsidRPr="00000B03">
          <w:rPr>
            <w:rFonts w:hint="eastAsia"/>
          </w:rPr>
          <w:t>m</w:t>
        </w:r>
      </w:smartTag>
      <w:r w:rsidRPr="00000B03">
        <w:rPr>
          <w:rFonts w:hint="eastAsia"/>
        </w:rPr>
        <w:t>m</w:t>
      </w:r>
      <w:r w:rsidRPr="00000B03">
        <w:rPr>
          <w:rFonts w:hint="eastAsia"/>
        </w:rPr>
        <w:t>，或少於</w:t>
      </w:r>
      <w:smartTag w:uri="urn:schemas-microsoft-com:office:smarttags" w:element="chmetcnv">
        <w:smartTagPr>
          <w:attr w:name="TCSC" w:val="0"/>
          <w:attr w:name="NumberType" w:val="1"/>
          <w:attr w:name="Negative" w:val="False"/>
          <w:attr w:name="HasSpace" w:val="False"/>
          <w:attr w:name="SourceValue" w:val="3.5"/>
          <w:attr w:name="UnitName" w:val="m"/>
        </w:smartTagPr>
        <w:r w:rsidRPr="00000B03">
          <w:t>3.5</w:t>
        </w:r>
        <w:r w:rsidRPr="00000B03">
          <w:rPr>
            <w:rFonts w:hint="eastAsia"/>
          </w:rPr>
          <w:t>m</w:t>
        </w:r>
      </w:smartTag>
      <w:r w:rsidRPr="00000B03">
        <w:rPr>
          <w:rFonts w:hint="eastAsia"/>
        </w:rPr>
        <w:t>m</w:t>
      </w:r>
      <w:r w:rsidRPr="00000B03">
        <w:rPr>
          <w:rFonts w:hint="eastAsia"/>
        </w:rPr>
        <w:t>。</w:t>
      </w:r>
    </w:p>
    <w:p w14:paraId="79B5D239" w14:textId="77777777" w:rsidR="00C43E6A" w:rsidRPr="00C43E6A" w:rsidRDefault="00C43E6A">
      <w:pPr>
        <w:pStyle w:val="5"/>
      </w:pPr>
      <w:r w:rsidRPr="00C43E6A">
        <w:rPr>
          <w:rFonts w:hint="eastAsia"/>
        </w:rPr>
        <w:t>延性鑄鐵管</w:t>
      </w:r>
      <w:r w:rsidR="00590043" w:rsidRPr="00C43E6A">
        <w:rPr>
          <w:rFonts w:hint="eastAsia"/>
        </w:rPr>
        <w:t>螺栓壓圈式伸縮接頭</w:t>
      </w:r>
    </w:p>
    <w:p w14:paraId="4F4ED9DB" w14:textId="77777777" w:rsidR="00590043" w:rsidRPr="00000B03" w:rsidRDefault="00590043" w:rsidP="00C43E6A">
      <w:pPr>
        <w:pStyle w:val="a6"/>
      </w:pPr>
      <w:r w:rsidRPr="00000B03">
        <w:rPr>
          <w:rFonts w:hint="eastAsia"/>
        </w:rPr>
        <w:t>於裝接時，須先以鋼絲刷將承口內面及螺栓壓圈之前端及插口末端約</w:t>
      </w:r>
      <w:smartTag w:uri="urn:schemas-microsoft-com:office:smarttags" w:element="chmetcnv">
        <w:smartTagPr>
          <w:attr w:name="TCSC" w:val="0"/>
          <w:attr w:name="NumberType" w:val="1"/>
          <w:attr w:name="Negative" w:val="False"/>
          <w:attr w:name="HasSpace" w:val="False"/>
          <w:attr w:name="SourceValue" w:val="20"/>
          <w:attr w:name="UnitName" w:val="C"/>
        </w:smartTagPr>
        <w:r w:rsidRPr="00000B03">
          <w:t>20</w:t>
        </w:r>
        <w:r w:rsidRPr="00000B03">
          <w:rPr>
            <w:rFonts w:hint="eastAsia"/>
          </w:rPr>
          <w:t>c</w:t>
        </w:r>
      </w:smartTag>
      <w:r w:rsidRPr="00000B03">
        <w:rPr>
          <w:rFonts w:hint="eastAsia"/>
        </w:rPr>
        <w:t>m</w:t>
      </w:r>
      <w:r w:rsidRPr="00000B03">
        <w:rPr>
          <w:rFonts w:hint="eastAsia"/>
        </w:rPr>
        <w:t>之一段刷淨，再將水管放入管溝內墊平後，以刷淨之螺栓壓圈及橡膠圈套入插口末端，並在該插口末端及螺栓壓圈之前端與橡膠圈上塗一層以清水調稀之石墨劑或肥皂液，而後自插口尾端量得長度等於承口深度，並再加</w:t>
      </w:r>
      <w:smartTag w:uri="urn:schemas-microsoft-com:office:smarttags" w:element="chmetcnv">
        <w:smartTagPr>
          <w:attr w:name="TCSC" w:val="0"/>
          <w:attr w:name="NumberType" w:val="1"/>
          <w:attr w:name="Negative" w:val="False"/>
          <w:attr w:name="HasSpace" w:val="False"/>
          <w:attr w:name="SourceValue" w:val="9.5"/>
          <w:attr w:name="UnitName" w:val="C"/>
        </w:smartTagPr>
        <w:r w:rsidRPr="00000B03">
          <w:t>9.5</w:t>
        </w:r>
        <w:r w:rsidRPr="00000B03">
          <w:rPr>
            <w:rFonts w:hint="eastAsia"/>
          </w:rPr>
          <w:t>c</w:t>
        </w:r>
      </w:smartTag>
      <w:r w:rsidRPr="00000B03">
        <w:rPr>
          <w:rFonts w:hint="eastAsia"/>
        </w:rPr>
        <w:t>m</w:t>
      </w:r>
      <w:r w:rsidRPr="00000B03">
        <w:rPr>
          <w:rFonts w:hint="eastAsia"/>
        </w:rPr>
        <w:t>處劃一圈標記，將插口插入承口內，其插入深度應使標記離承口面</w:t>
      </w:r>
      <w:smartTag w:uri="urn:schemas-microsoft-com:office:smarttags" w:element="chmetcnv">
        <w:smartTagPr>
          <w:attr w:name="TCSC" w:val="0"/>
          <w:attr w:name="NumberType" w:val="1"/>
          <w:attr w:name="Negative" w:val="False"/>
          <w:attr w:name="HasSpace" w:val="False"/>
          <w:attr w:name="SourceValue" w:val="10"/>
          <w:attr w:name="UnitName" w:val="C"/>
        </w:smartTagPr>
        <w:r w:rsidRPr="00000B03">
          <w:t>10</w:t>
        </w:r>
        <w:r w:rsidRPr="00000B03">
          <w:rPr>
            <w:rFonts w:hint="eastAsia"/>
          </w:rPr>
          <w:t>c</w:t>
        </w:r>
      </w:smartTag>
      <w:r w:rsidRPr="00000B03">
        <w:rPr>
          <w:rFonts w:hint="eastAsia"/>
        </w:rPr>
        <w:t>m</w:t>
      </w:r>
      <w:r w:rsidRPr="00000B03">
        <w:rPr>
          <w:rFonts w:hint="eastAsia"/>
        </w:rPr>
        <w:t>，如此可使水管尾端在承口內保留</w:t>
      </w:r>
      <w:smartTag w:uri="urn:schemas-microsoft-com:office:smarttags" w:element="chmetcnv">
        <w:smartTagPr>
          <w:attr w:name="TCSC" w:val="0"/>
          <w:attr w:name="NumberType" w:val="1"/>
          <w:attr w:name="Negative" w:val="False"/>
          <w:attr w:name="HasSpace" w:val="False"/>
          <w:attr w:name="SourceValue" w:val="5"/>
          <w:attr w:name="UnitName" w:val="m"/>
        </w:smartTagPr>
        <w:r w:rsidRPr="00000B03">
          <w:rPr>
            <w:rFonts w:hint="eastAsia"/>
          </w:rPr>
          <w:t>5m</w:t>
        </w:r>
      </w:smartTag>
      <w:r w:rsidRPr="00000B03">
        <w:rPr>
          <w:rFonts w:hint="eastAsia"/>
        </w:rPr>
        <w:t>m</w:t>
      </w:r>
      <w:r w:rsidRPr="00000B03">
        <w:rPr>
          <w:rFonts w:hint="eastAsia"/>
        </w:rPr>
        <w:t>之空隙。再校正水管位置，使相連兩管中心相符，以防橡膠圈承受不平均之壓力，然後用敲緊工具，將橡膠圈徐徐擠入承口之膠圈座內，次將螺栓壓圈之前端壓入承口，確定螺栓孔位置，先裝螺栓四個，相對徐徐扭緊，然後再裝其餘螺栓，扭緊至適度即止，務使整個接頭壓力均衡。裝接完成後，應再量取前做標記，檢核是否尚與承口面保留</w:t>
      </w:r>
      <w:smartTag w:uri="urn:schemas-microsoft-com:office:smarttags" w:element="chmetcnv">
        <w:smartTagPr>
          <w:attr w:name="TCSC" w:val="0"/>
          <w:attr w:name="NumberType" w:val="1"/>
          <w:attr w:name="Negative" w:val="False"/>
          <w:attr w:name="HasSpace" w:val="False"/>
          <w:attr w:name="SourceValue" w:val="10"/>
          <w:attr w:name="UnitName" w:val="C"/>
        </w:smartTagPr>
        <w:r w:rsidRPr="00000B03">
          <w:t>10</w:t>
        </w:r>
        <w:r w:rsidRPr="00000B03">
          <w:rPr>
            <w:rFonts w:hint="eastAsia"/>
          </w:rPr>
          <w:t>c</w:t>
        </w:r>
      </w:smartTag>
      <w:r w:rsidRPr="00000B03">
        <w:rPr>
          <w:rFonts w:hint="eastAsia"/>
        </w:rPr>
        <w:t>m</w:t>
      </w:r>
      <w:r w:rsidRPr="00000B03">
        <w:rPr>
          <w:rFonts w:hint="eastAsia"/>
        </w:rPr>
        <w:t>，否則應拆除重做。</w:t>
      </w:r>
    </w:p>
    <w:p w14:paraId="1F0877DC" w14:textId="77777777" w:rsidR="00C43E6A" w:rsidRPr="00C43E6A" w:rsidRDefault="00C43E6A">
      <w:pPr>
        <w:pStyle w:val="5"/>
      </w:pPr>
      <w:r w:rsidRPr="00C43E6A">
        <w:rPr>
          <w:rFonts w:hint="eastAsia"/>
        </w:rPr>
        <w:t>延性鑄鐵管</w:t>
      </w:r>
      <w:r w:rsidR="00590043" w:rsidRPr="00C43E6A">
        <w:rPr>
          <w:rFonts w:hint="eastAsia"/>
        </w:rPr>
        <w:t>螺栓套管式伸縮接頭</w:t>
      </w:r>
    </w:p>
    <w:p w14:paraId="22EAE979" w14:textId="77777777" w:rsidR="00590043" w:rsidRPr="00C43E6A" w:rsidRDefault="00590043" w:rsidP="00C43E6A">
      <w:pPr>
        <w:pStyle w:val="a6"/>
      </w:pPr>
      <w:r w:rsidRPr="00C43E6A">
        <w:rPr>
          <w:rFonts w:hint="eastAsia"/>
        </w:rPr>
        <w:t>於裝接時須先將水管清理潔淨，排管時於兩管管頭之間須保留</w:t>
      </w:r>
      <w:smartTag w:uri="urn:schemas-microsoft-com:office:smarttags" w:element="chmetcnv">
        <w:smartTagPr>
          <w:attr w:name="TCSC" w:val="0"/>
          <w:attr w:name="NumberType" w:val="1"/>
          <w:attr w:name="Negative" w:val="False"/>
          <w:attr w:name="HasSpace" w:val="False"/>
          <w:attr w:name="SourceValue" w:val="5"/>
          <w:attr w:name="UnitName" w:val="m"/>
        </w:smartTagPr>
        <w:r w:rsidRPr="00C43E6A">
          <w:t>5</w:t>
        </w:r>
        <w:r w:rsidRPr="00C43E6A">
          <w:rPr>
            <w:rFonts w:hint="eastAsia"/>
          </w:rPr>
          <w:t>m</w:t>
        </w:r>
      </w:smartTag>
      <w:r w:rsidRPr="00C43E6A">
        <w:rPr>
          <w:rFonts w:hint="eastAsia"/>
        </w:rPr>
        <w:t>m</w:t>
      </w:r>
      <w:r w:rsidRPr="00C43E6A">
        <w:rPr>
          <w:rFonts w:hint="eastAsia"/>
        </w:rPr>
        <w:t>至</w:t>
      </w:r>
      <w:smartTag w:uri="urn:schemas-microsoft-com:office:smarttags" w:element="chmetcnv">
        <w:smartTagPr>
          <w:attr w:name="TCSC" w:val="0"/>
          <w:attr w:name="NumberType" w:val="1"/>
          <w:attr w:name="Negative" w:val="False"/>
          <w:attr w:name="HasSpace" w:val="False"/>
          <w:attr w:name="SourceValue" w:val="10"/>
          <w:attr w:name="UnitName" w:val="m"/>
        </w:smartTagPr>
        <w:r w:rsidRPr="00C43E6A">
          <w:t>10</w:t>
        </w:r>
        <w:r w:rsidRPr="00C43E6A">
          <w:rPr>
            <w:rFonts w:hint="eastAsia"/>
          </w:rPr>
          <w:t>m</w:t>
        </w:r>
      </w:smartTag>
      <w:r w:rsidRPr="00C43E6A">
        <w:rPr>
          <w:rFonts w:hint="eastAsia"/>
        </w:rPr>
        <w:t>m</w:t>
      </w:r>
      <w:r w:rsidRPr="00C43E6A">
        <w:rPr>
          <w:rFonts w:hint="eastAsia"/>
        </w:rPr>
        <w:t>之空隙，以為水管伸縮之餘地。接頭用之膠圈放入伸縮接頭與水管間時，須保持平整，不得有任何彎曲現象，先裝螺栓四個，相對徐徐扭緊，然後再裝其餘螺栓，扭緊至適度即止，務使整個接頭壓力均衡。伸縮接頭應在管溝內順序裝置，不得預先裝置後再放入管溝內，以免伸縮空隙走動。</w:t>
      </w:r>
    </w:p>
    <w:p w14:paraId="290B836D" w14:textId="77777777" w:rsidR="00C43E6A" w:rsidRDefault="00590043" w:rsidP="0001242C">
      <w:pPr>
        <w:pStyle w:val="5"/>
      </w:pPr>
      <w:r w:rsidRPr="00000B03">
        <w:rPr>
          <w:rFonts w:hint="eastAsia"/>
        </w:rPr>
        <w:t>塑膠管膠合接頭</w:t>
      </w:r>
    </w:p>
    <w:p w14:paraId="39BDB67A" w14:textId="77777777" w:rsidR="00590043" w:rsidRDefault="00590043" w:rsidP="00C43E6A">
      <w:pPr>
        <w:pStyle w:val="a6"/>
      </w:pPr>
      <w:r w:rsidRPr="00000B03">
        <w:rPr>
          <w:rFonts w:hint="eastAsia"/>
        </w:rPr>
        <w:t>除玻璃纖維強化塑膠管，可採用熱固性樹脂黏接外，一般塑膠管採用冷接法黏接。採用冷接法裝接時，先將插口及承口管部，以抹布將接合處之灰塵、油漬</w:t>
      </w:r>
      <w:r w:rsidRPr="00000B03">
        <w:rPr>
          <w:rFonts w:hint="eastAsia"/>
        </w:rPr>
        <w:lastRenderedPageBreak/>
        <w:t>等擦拭乾淨後，在插管端之表面塗上膠合劑，以小毛刷刷抹均勻，然後立即將插口緩慢旋轉插入鄰接管之承口內，並拭淨多餘之膠合劑。膠合劑應依管材製造廠之規定選用合格之產品，並依管材製造廠之規定量使用，但不可因用量過多，而被擠至水管內。</w:t>
      </w:r>
      <w:r w:rsidR="0001242C" w:rsidRPr="00000B03">
        <w:rPr>
          <w:rFonts w:hint="eastAsia"/>
        </w:rPr>
        <w:t>各管徑之插口插入長度應依</w:t>
      </w:r>
      <w:r w:rsidR="0001242C" w:rsidRPr="00000B03">
        <w:rPr>
          <w:rFonts w:hint="eastAsia"/>
        </w:rPr>
        <w:t>CNS13474  K3106</w:t>
      </w:r>
      <w:r w:rsidR="0001242C" w:rsidRPr="00000B03">
        <w:rPr>
          <w:rFonts w:hint="eastAsia"/>
        </w:rPr>
        <w:t>表</w:t>
      </w:r>
      <w:r w:rsidR="0001242C" w:rsidRPr="00000B03">
        <w:rPr>
          <w:rFonts w:hint="eastAsia"/>
        </w:rPr>
        <w:t>6</w:t>
      </w:r>
      <w:r w:rsidR="0001242C" w:rsidRPr="00000B03">
        <w:rPr>
          <w:rFonts w:hint="eastAsia"/>
        </w:rPr>
        <w:t>接口部分長度之規定或</w:t>
      </w:r>
      <w:r w:rsidR="0001242C" w:rsidRPr="00000B03">
        <w:rPr>
          <w:rFonts w:hint="eastAsia"/>
        </w:rPr>
        <w:t>CNS14345  K3114</w:t>
      </w:r>
      <w:r w:rsidR="0001242C" w:rsidRPr="00000B03">
        <w:rPr>
          <w:rFonts w:hint="eastAsia"/>
        </w:rPr>
        <w:t>參考表</w:t>
      </w:r>
      <w:r w:rsidR="0001242C" w:rsidRPr="00000B03">
        <w:rPr>
          <w:rFonts w:hint="eastAsia"/>
        </w:rPr>
        <w:t>1</w:t>
      </w:r>
      <w:r w:rsidR="0001242C" w:rsidRPr="00000B03">
        <w:rPr>
          <w:rFonts w:hint="eastAsia"/>
        </w:rPr>
        <w:t>耐衝及活套接尺之規定</w:t>
      </w:r>
      <w:r w:rsidRPr="00000B03">
        <w:rPr>
          <w:rFonts w:hint="eastAsia"/>
          <w:strike/>
        </w:rPr>
        <w:t>插口插入長度在</w:t>
      </w:r>
      <w:r w:rsidRPr="00CC79BD">
        <w:rPr>
          <w:rFonts w:hint="eastAsia"/>
          <w:strike/>
        </w:rPr>
        <w:t>∮</w:t>
      </w:r>
      <w:smartTag w:uri="urn:schemas-microsoft-com:office:smarttags" w:element="chmetcnv">
        <w:smartTagPr>
          <w:attr w:name="TCSC" w:val="0"/>
          <w:attr w:name="NumberType" w:val="1"/>
          <w:attr w:name="Negative" w:val="False"/>
          <w:attr w:name="HasSpace" w:val="False"/>
          <w:attr w:name="SourceValue" w:val="100"/>
          <w:attr w:name="UnitName" w:val="m"/>
        </w:smartTagPr>
        <w:r w:rsidRPr="00000B03">
          <w:rPr>
            <w:strike/>
          </w:rPr>
          <w:t>100</w:t>
        </w:r>
        <w:r w:rsidRPr="00000B03">
          <w:rPr>
            <w:rFonts w:hint="eastAsia"/>
            <w:strike/>
          </w:rPr>
          <w:t>m</w:t>
        </w:r>
      </w:smartTag>
      <w:r w:rsidRPr="00000B03">
        <w:rPr>
          <w:rFonts w:hint="eastAsia"/>
          <w:strike/>
        </w:rPr>
        <w:t>m</w:t>
      </w:r>
      <w:r w:rsidRPr="00000B03">
        <w:rPr>
          <w:rFonts w:hint="eastAsia"/>
          <w:strike/>
        </w:rPr>
        <w:t>管徑為</w:t>
      </w:r>
      <w:smartTag w:uri="urn:schemas-microsoft-com:office:smarttags" w:element="chmetcnv">
        <w:smartTagPr>
          <w:attr w:name="TCSC" w:val="0"/>
          <w:attr w:name="NumberType" w:val="1"/>
          <w:attr w:name="Negative" w:val="False"/>
          <w:attr w:name="HasSpace" w:val="False"/>
          <w:attr w:name="SourceValue" w:val="130"/>
          <w:attr w:name="UnitName" w:val="m"/>
        </w:smartTagPr>
        <w:r w:rsidRPr="00000B03">
          <w:rPr>
            <w:strike/>
          </w:rPr>
          <w:t>130</w:t>
        </w:r>
        <w:r w:rsidRPr="00000B03">
          <w:rPr>
            <w:rFonts w:hint="eastAsia"/>
            <w:strike/>
          </w:rPr>
          <w:t>m</w:t>
        </w:r>
      </w:smartTag>
      <w:r w:rsidRPr="00000B03">
        <w:rPr>
          <w:rFonts w:hint="eastAsia"/>
          <w:strike/>
        </w:rPr>
        <w:t>m</w:t>
      </w:r>
      <w:r w:rsidRPr="00000B03">
        <w:rPr>
          <w:rFonts w:hint="eastAsia"/>
          <w:strike/>
        </w:rPr>
        <w:t>，</w:t>
      </w:r>
      <w:r w:rsidRPr="00CC79BD">
        <w:rPr>
          <w:rFonts w:hint="eastAsia"/>
          <w:strike/>
        </w:rPr>
        <w:t>∮</w:t>
      </w:r>
      <w:smartTag w:uri="urn:schemas-microsoft-com:office:smarttags" w:element="chmetcnv">
        <w:smartTagPr>
          <w:attr w:name="TCSC" w:val="0"/>
          <w:attr w:name="NumberType" w:val="1"/>
          <w:attr w:name="Negative" w:val="False"/>
          <w:attr w:name="HasSpace" w:val="False"/>
          <w:attr w:name="SourceValue" w:val="150"/>
          <w:attr w:name="UnitName" w:val="m"/>
        </w:smartTagPr>
        <w:r w:rsidRPr="00000B03">
          <w:rPr>
            <w:strike/>
          </w:rPr>
          <w:t>150</w:t>
        </w:r>
        <w:r w:rsidRPr="00000B03">
          <w:rPr>
            <w:rFonts w:hint="eastAsia"/>
            <w:strike/>
          </w:rPr>
          <w:t>m</w:t>
        </w:r>
      </w:smartTag>
      <w:r w:rsidRPr="00000B03">
        <w:rPr>
          <w:rFonts w:hint="eastAsia"/>
          <w:strike/>
        </w:rPr>
        <w:t>m</w:t>
      </w:r>
      <w:r w:rsidRPr="00000B03">
        <w:rPr>
          <w:rFonts w:hint="eastAsia"/>
          <w:strike/>
        </w:rPr>
        <w:t>以上管徑為</w:t>
      </w:r>
      <w:smartTag w:uri="urn:schemas-microsoft-com:office:smarttags" w:element="chmetcnv">
        <w:smartTagPr>
          <w:attr w:name="TCSC" w:val="0"/>
          <w:attr w:name="NumberType" w:val="1"/>
          <w:attr w:name="Negative" w:val="False"/>
          <w:attr w:name="HasSpace" w:val="False"/>
          <w:attr w:name="SourceValue" w:val="180"/>
          <w:attr w:name="UnitName" w:val="m"/>
        </w:smartTagPr>
        <w:r w:rsidRPr="00000B03">
          <w:rPr>
            <w:strike/>
          </w:rPr>
          <w:t>180</w:t>
        </w:r>
        <w:r w:rsidRPr="00000B03">
          <w:rPr>
            <w:rFonts w:hint="eastAsia"/>
            <w:strike/>
          </w:rPr>
          <w:t>m</w:t>
        </w:r>
      </w:smartTag>
      <w:r w:rsidRPr="00000B03">
        <w:rPr>
          <w:rFonts w:hint="eastAsia"/>
          <w:strike/>
        </w:rPr>
        <w:t>m</w:t>
      </w:r>
      <w:r w:rsidRPr="00000B03">
        <w:rPr>
          <w:rFonts w:hint="eastAsia"/>
        </w:rPr>
        <w:t>【，在施工時應先做記號以確認其膠合長度】。採用熱固性樹脂黏接時，將兩無頭管併接排列，再用一層樹脂、一層玻璃纖維蓆舖黏於管頭上，完成後之接頭厚度，不得小於原有管壁厚度，使用之樹脂與玻璃纖維蓆之材料須與玻璃纖維管相同。如需切管應經工程司同意後辦理，切管時應使用銳利鋼鋸或木工用細鋸，與管軸成</w:t>
      </w:r>
      <w:r w:rsidRPr="00000B03">
        <w:t>90</w:t>
      </w:r>
      <w:r w:rsidRPr="00000B03">
        <w:rPr>
          <w:rFonts w:hint="eastAsia"/>
        </w:rPr>
        <w:t>度之方向裁斷，再以銼刀銼平，其切口外緣應使用絞刀，與管軸保持</w:t>
      </w:r>
      <w:r w:rsidRPr="00000B03">
        <w:t>60</w:t>
      </w:r>
      <w:r w:rsidRPr="00000B03">
        <w:rPr>
          <w:rFonts w:hint="eastAsia"/>
        </w:rPr>
        <w:t>度方向，絞削管厚之三分之二，並擦拭乾淨。</w:t>
      </w:r>
    </w:p>
    <w:p w14:paraId="3E0E43E8" w14:textId="77777777" w:rsidR="00C43E6A" w:rsidRPr="00C43E6A" w:rsidRDefault="00C43E6A" w:rsidP="00C43E6A">
      <w:pPr>
        <w:pStyle w:val="5"/>
      </w:pPr>
      <w:r w:rsidRPr="00C43E6A">
        <w:rPr>
          <w:rFonts w:hint="eastAsia"/>
        </w:rPr>
        <w:t>塑膠管壓環式接頭</w:t>
      </w:r>
    </w:p>
    <w:p w14:paraId="444FF01A" w14:textId="77777777" w:rsidR="00C43E6A" w:rsidRPr="00000B03" w:rsidRDefault="00C43E6A" w:rsidP="00C43E6A">
      <w:pPr>
        <w:pStyle w:val="a6"/>
      </w:pPr>
      <w:r w:rsidRPr="00EA6B49">
        <w:rPr>
          <w:rFonts w:hint="eastAsia"/>
        </w:rPr>
        <w:t>將管材放入專用刮溝機，並旋緊固定鈕，啟動刮溝機轉動刀座進行切管及刮溝，直至刮刀自動跳脫為止。從溝槽機上取下已刮好的管材進行修刮毛邊，要求端面平整無毛邊，刮好後的管材按對應部位尺寸檢查是否合格。將密封圈先套入管或管件任何一端口，將密封圈再推入另一端，調整密封圈使之約貼於兩溝中間位置，放入一壓環，檢查密封圈位置是否自然的落在壓環槽之中，否則重新調整。用相對應規格的兩片壓環套在密封圈上，把壓環壓至兩邊兩側間隙距離相等位置。先放一片墊片裝於螺絲上，然後再把螺絲穿進壓環再加一墊片和一彈簧墊片後鎖緊螺母，直至兩壓環端面貼平。</w:t>
      </w:r>
    </w:p>
    <w:p w14:paraId="49BAE099" w14:textId="77777777" w:rsidR="00C43E6A" w:rsidRDefault="00590043">
      <w:pPr>
        <w:pStyle w:val="5"/>
      </w:pPr>
      <w:r w:rsidRPr="00000B03">
        <w:t>高密度聚乙烯</w:t>
      </w:r>
      <w:r w:rsidRPr="00000B03">
        <w:rPr>
          <w:rFonts w:hint="eastAsia"/>
        </w:rPr>
        <w:t>塑膠</w:t>
      </w:r>
      <w:r w:rsidRPr="00000B03">
        <w:t>管</w:t>
      </w:r>
      <w:r w:rsidRPr="00000B03">
        <w:rPr>
          <w:rFonts w:hint="eastAsia"/>
        </w:rPr>
        <w:t>熱熔接頭</w:t>
      </w:r>
    </w:p>
    <w:p w14:paraId="21472E8B" w14:textId="77777777" w:rsidR="00590043" w:rsidRDefault="00590043" w:rsidP="00C43E6A">
      <w:pPr>
        <w:pStyle w:val="a6"/>
      </w:pPr>
      <w:r w:rsidRPr="00000B03">
        <w:rPr>
          <w:rFonts w:hint="eastAsia"/>
        </w:rPr>
        <w:t>其接合機具必須具有夾緊、刨平管端、電熱板等配置。接合時，首先夾住管之兩端後，將管端予以刨平，待刨平後校準兩管端，使高低差不超過管厚的十分之一，然後置入電熱板於兩管端中，將管端移動靠近電熱板後，開啟電源加熱管之兩端，加熱時間視環境及氣溫而定，但以設定電熱板之溫度為</w:t>
      </w:r>
      <w:smartTag w:uri="urn:schemas-microsoft-com:office:smarttags" w:element="chmetcnv">
        <w:smartTagPr>
          <w:attr w:name="TCSC" w:val="0"/>
          <w:attr w:name="NumberType" w:val="1"/>
          <w:attr w:name="Negative" w:val="False"/>
          <w:attr w:name="HasSpace" w:val="False"/>
          <w:attr w:name="SourceValue" w:val="210"/>
          <w:attr w:name="UnitName" w:val="℃"/>
        </w:smartTagPr>
        <w:r w:rsidRPr="00000B03">
          <w:t>210</w:t>
        </w:r>
        <w:r w:rsidRPr="00000B03">
          <w:rPr>
            <w:rFonts w:hint="eastAsia"/>
          </w:rPr>
          <w:t>℃</w:t>
        </w:r>
      </w:smartTag>
      <w:r w:rsidRPr="00000B03">
        <w:rPr>
          <w:rFonts w:hint="eastAsia"/>
        </w:rPr>
        <w:t>為原則，若氣溫低且風速大時，設定溫度可酌予提高至</w:t>
      </w:r>
      <w:smartTag w:uri="urn:schemas-microsoft-com:office:smarttags" w:element="chmetcnv">
        <w:smartTagPr>
          <w:attr w:name="TCSC" w:val="0"/>
          <w:attr w:name="NumberType" w:val="1"/>
          <w:attr w:name="Negative" w:val="False"/>
          <w:attr w:name="HasSpace" w:val="False"/>
          <w:attr w:name="SourceValue" w:val="220"/>
          <w:attr w:name="UnitName" w:val="℃"/>
        </w:smartTagPr>
        <w:r w:rsidRPr="00000B03">
          <w:t>220</w:t>
        </w:r>
        <w:r w:rsidRPr="00000B03">
          <w:rPr>
            <w:rFonts w:hint="eastAsia"/>
          </w:rPr>
          <w:t>℃</w:t>
        </w:r>
      </w:smartTag>
      <w:r w:rsidRPr="00000B03">
        <w:rPr>
          <w:rFonts w:hint="eastAsia"/>
        </w:rPr>
        <w:t>。俟管端產生熔融現象後，取出電熱板，迅速以夾具夾合管之兩端，待</w:t>
      </w:r>
      <w:r w:rsidRPr="00000B03">
        <w:t>熔</w:t>
      </w:r>
      <w:r w:rsidRPr="00000B03">
        <w:rPr>
          <w:rFonts w:hint="eastAsia"/>
        </w:rPr>
        <w:t>珠均勻翻出且呈完整之半圓形後，釋放夾具壓力，待其在空氣中自然冷卻至空手可觸摸</w:t>
      </w:r>
      <w:r w:rsidRPr="00000B03">
        <w:t>熔</w:t>
      </w:r>
      <w:r w:rsidRPr="00000B03">
        <w:rPr>
          <w:rFonts w:hint="eastAsia"/>
        </w:rPr>
        <w:t>珠部分為止。管內之熔珠需以切除機切除，管外熔珠則不切除予以保留。冷卻過程中管件不可搬動，以免影響接合品質。除非熔接現場有妥善之遮蓋及防護，否則接合不得在強風、飄雨之環境下施作，以免影響接合品質。</w:t>
      </w:r>
    </w:p>
    <w:p w14:paraId="42D13F9F" w14:textId="77777777" w:rsidR="00C43E6A" w:rsidRPr="00C43E6A" w:rsidRDefault="00C43E6A" w:rsidP="00C43E6A">
      <w:pPr>
        <w:pStyle w:val="5"/>
      </w:pPr>
      <w:r w:rsidRPr="00C43E6A">
        <w:t>高密度聚乙烯</w:t>
      </w:r>
      <w:r w:rsidRPr="00C43E6A">
        <w:rPr>
          <w:rFonts w:hint="eastAsia"/>
        </w:rPr>
        <w:t>塑膠</w:t>
      </w:r>
      <w:r w:rsidRPr="00C43E6A">
        <w:t>管</w:t>
      </w:r>
      <w:r w:rsidRPr="00C43E6A">
        <w:rPr>
          <w:rFonts w:hint="eastAsia"/>
        </w:rPr>
        <w:t>電熔套接接頭或電熔帶接頭</w:t>
      </w:r>
    </w:p>
    <w:p w14:paraId="70828848" w14:textId="77777777" w:rsidR="00C43E6A" w:rsidRPr="00000B03" w:rsidRDefault="00C43E6A" w:rsidP="00C43E6A">
      <w:pPr>
        <w:pStyle w:val="a6"/>
      </w:pPr>
      <w:r w:rsidRPr="00EA6B49">
        <w:rPr>
          <w:rFonts w:hint="eastAsia"/>
        </w:rPr>
        <w:t>電熱熔套是在</w:t>
      </w:r>
      <w:r w:rsidRPr="00EA6B49">
        <w:rPr>
          <w:rFonts w:hint="eastAsia"/>
        </w:rPr>
        <w:t>HDPE</w:t>
      </w:r>
      <w:r w:rsidRPr="00EA6B49">
        <w:rPr>
          <w:rFonts w:hint="eastAsia"/>
        </w:rPr>
        <w:t>套管內嵌入電熱絲；電熔帶是在</w:t>
      </w:r>
      <w:r w:rsidRPr="00EA6B49">
        <w:rPr>
          <w:rFonts w:hint="eastAsia"/>
        </w:rPr>
        <w:t>HDPE</w:t>
      </w:r>
      <w:r w:rsidRPr="00EA6B49">
        <w:rPr>
          <w:rFonts w:hint="eastAsia"/>
        </w:rPr>
        <w:t>平板內嵌入電熱絲。將嵌入的電熱絲通電（用電熱熔焊機）發熱進而將</w:t>
      </w:r>
      <w:r w:rsidRPr="00EA6B49">
        <w:rPr>
          <w:rFonts w:hint="eastAsia"/>
        </w:rPr>
        <w:t>HDPE</w:t>
      </w:r>
      <w:r w:rsidRPr="00EA6B49">
        <w:rPr>
          <w:rFonts w:hint="eastAsia"/>
        </w:rPr>
        <w:t>管及電熱熔套或電熱熔帶熔接，以達防脫之效果。把要接合的兩端管材保持水平並清除在管材表面上的污泥等雜物及水份後劃出插入深度的記號，連接電熱熔機，加熱電熱熔套或電熱熔帶直至自動斷電，待表面冷卻至手可以碰觸的溫度為止。冷卻過</w:t>
      </w:r>
      <w:r w:rsidRPr="00EA6B49">
        <w:rPr>
          <w:rFonts w:hint="eastAsia"/>
        </w:rPr>
        <w:lastRenderedPageBreak/>
        <w:t>程中管件不可搬動，以免影響接合品質。除非熔接現場有妥善之遮蓋及防護，否則接合不得在強風、飄雨之環境下施作，以免影響接合品質。</w:t>
      </w:r>
    </w:p>
    <w:p w14:paraId="5AB323F9" w14:textId="77777777" w:rsidR="00C43E6A" w:rsidRDefault="00590043">
      <w:pPr>
        <w:pStyle w:val="5"/>
      </w:pPr>
      <w:r w:rsidRPr="00000B03">
        <w:rPr>
          <w:rFonts w:hint="eastAsia"/>
        </w:rPr>
        <w:t>其他接頭</w:t>
      </w:r>
    </w:p>
    <w:p w14:paraId="2577DE00" w14:textId="77777777" w:rsidR="00590043" w:rsidRPr="00000B03" w:rsidRDefault="00590043" w:rsidP="00C43E6A">
      <w:pPr>
        <w:pStyle w:val="a6"/>
      </w:pPr>
      <w:r w:rsidRPr="00000B03">
        <w:rPr>
          <w:rFonts w:hint="eastAsia"/>
        </w:rPr>
        <w:t>因用途上之需要或其他要求須採用其他接頭時，乙方應事先徵得工程司之同意後，並繪製施工製造圖送審核可後依圖製造安裝。</w:t>
      </w:r>
    </w:p>
    <w:p w14:paraId="028C77FA" w14:textId="77777777" w:rsidR="00590043" w:rsidRPr="00000B03" w:rsidRDefault="00590043"/>
    <w:p w14:paraId="61E35A5B" w14:textId="77777777" w:rsidR="00590043" w:rsidRDefault="00590043">
      <w:pPr>
        <w:pStyle w:val="4"/>
      </w:pPr>
      <w:r w:rsidRPr="00000B03">
        <w:rPr>
          <w:rFonts w:hint="eastAsia"/>
        </w:rPr>
        <w:t>工作井施工</w:t>
      </w:r>
    </w:p>
    <w:p w14:paraId="6A0E392A" w14:textId="77777777" w:rsidR="00434536" w:rsidRPr="00434536" w:rsidRDefault="00434536" w:rsidP="00434536">
      <w:pPr>
        <w:pStyle w:val="5"/>
      </w:pPr>
      <w:r w:rsidRPr="00434536">
        <w:rPr>
          <w:rFonts w:hint="eastAsia"/>
        </w:rPr>
        <w:t>一般規定</w:t>
      </w:r>
    </w:p>
    <w:p w14:paraId="3EB3E483" w14:textId="77777777" w:rsidR="00434536" w:rsidRPr="00434536" w:rsidRDefault="00434536" w:rsidP="00434536">
      <w:pPr>
        <w:pStyle w:val="a6"/>
      </w:pPr>
      <w:r w:rsidRPr="00434536">
        <w:rPr>
          <w:rFonts w:hint="eastAsia"/>
        </w:rPr>
        <w:t>承包商應於每日施工前對施工人員進行危害告知並作成紀錄</w:t>
      </w:r>
      <w:r w:rsidRPr="00434536">
        <w:rPr>
          <w:rFonts w:hint="eastAsia"/>
        </w:rPr>
        <w:t>;</w:t>
      </w:r>
      <w:r w:rsidRPr="00434536">
        <w:rPr>
          <w:rFonts w:hint="eastAsia"/>
        </w:rPr>
        <w:t>人員進入工作井作業前，應依據「缺氧症預防規則」及「</w:t>
      </w:r>
      <w:r w:rsidR="008248DB">
        <w:rPr>
          <w:rFonts w:hint="eastAsia"/>
        </w:rPr>
        <w:t>職業</w:t>
      </w:r>
      <w:r w:rsidRPr="00434536">
        <w:rPr>
          <w:rFonts w:hint="eastAsia"/>
        </w:rPr>
        <w:t>安全衛生設施規則」之相關規定，進行工作井通風與氣體偵測作業，俟工作井內氣體濃度達到</w:t>
      </w:r>
      <w:r w:rsidRPr="00434536">
        <w:t>CO(</w:t>
      </w:r>
      <w:r w:rsidRPr="00434536">
        <w:rPr>
          <w:rFonts w:hint="eastAsia"/>
        </w:rPr>
        <w:t>一氧化碳</w:t>
      </w:r>
      <w:r w:rsidRPr="00434536">
        <w:t>)</w:t>
      </w:r>
      <w:r w:rsidRPr="00434536">
        <w:rPr>
          <w:rFonts w:hint="eastAsia"/>
        </w:rPr>
        <w:t>低於</w:t>
      </w:r>
      <w:r w:rsidRPr="00434536">
        <w:t>35ppm</w:t>
      </w:r>
      <w:r w:rsidRPr="00434536">
        <w:rPr>
          <w:rFonts w:hint="eastAsia"/>
        </w:rPr>
        <w:t>、</w:t>
      </w:r>
      <w:r w:rsidRPr="00434536">
        <w:t>H2S(</w:t>
      </w:r>
      <w:r w:rsidRPr="00434536">
        <w:rPr>
          <w:rFonts w:hint="eastAsia"/>
        </w:rPr>
        <w:t>硫化氫</w:t>
      </w:r>
      <w:r w:rsidRPr="00434536">
        <w:t>)</w:t>
      </w:r>
      <w:r w:rsidRPr="00434536">
        <w:rPr>
          <w:rFonts w:hint="eastAsia"/>
        </w:rPr>
        <w:t>低於</w:t>
      </w:r>
      <w:r w:rsidRPr="00434536">
        <w:t>10ppm</w:t>
      </w:r>
      <w:r w:rsidRPr="00434536">
        <w:rPr>
          <w:rFonts w:hint="eastAsia"/>
        </w:rPr>
        <w:t>、</w:t>
      </w:r>
      <w:r w:rsidRPr="00434536">
        <w:t>GAS(</w:t>
      </w:r>
      <w:r w:rsidRPr="00434536">
        <w:rPr>
          <w:rFonts w:hint="eastAsia"/>
        </w:rPr>
        <w:t>可燃性氣體</w:t>
      </w:r>
      <w:r w:rsidRPr="00434536">
        <w:t>)</w:t>
      </w:r>
      <w:r w:rsidRPr="00434536">
        <w:rPr>
          <w:rFonts w:hint="eastAsia"/>
        </w:rPr>
        <w:t>低於</w:t>
      </w:r>
      <w:r w:rsidRPr="00434536">
        <w:t>30%(LEL)</w:t>
      </w:r>
      <w:r w:rsidRPr="00434536">
        <w:rPr>
          <w:rFonts w:hint="eastAsia"/>
        </w:rPr>
        <w:t>、</w:t>
      </w:r>
      <w:r w:rsidRPr="00434536">
        <w:t>O2(</w:t>
      </w:r>
      <w:r w:rsidRPr="00434536">
        <w:rPr>
          <w:rFonts w:hint="eastAsia"/>
        </w:rPr>
        <w:t>氧氣</w:t>
      </w:r>
      <w:r w:rsidRPr="00434536">
        <w:t>)</w:t>
      </w:r>
      <w:r w:rsidRPr="00434536">
        <w:rPr>
          <w:rFonts w:hint="eastAsia"/>
        </w:rPr>
        <w:t>介於</w:t>
      </w:r>
      <w:r w:rsidRPr="00434536">
        <w:t>18</w:t>
      </w:r>
      <w:r w:rsidRPr="00434536">
        <w:rPr>
          <w:rFonts w:hint="eastAsia"/>
        </w:rPr>
        <w:t>～</w:t>
      </w:r>
      <w:r w:rsidRPr="00434536">
        <w:t>23%(VOL)</w:t>
      </w:r>
      <w:r w:rsidRPr="00434536">
        <w:rPr>
          <w:rFonts w:hint="eastAsia"/>
        </w:rPr>
        <w:t>等警戒值，人員始可進入作業，且人員在工作井內工作期間，仍應持續進行工作井氣體偵測及通風作業</w:t>
      </w:r>
      <w:r w:rsidRPr="00434536">
        <w:rPr>
          <w:rFonts w:hint="eastAsia"/>
        </w:rPr>
        <w:t>;</w:t>
      </w:r>
      <w:r w:rsidRPr="00434536">
        <w:rPr>
          <w:rFonts w:hint="eastAsia"/>
        </w:rPr>
        <w:t>應於工作井明顯處標示進入井內人員名牌。工作井應裝設安全退避設施，以利吊管時維護工作人員之安全。</w:t>
      </w:r>
    </w:p>
    <w:p w14:paraId="165250C8" w14:textId="77777777" w:rsidR="00434536" w:rsidRDefault="00590043">
      <w:pPr>
        <w:pStyle w:val="5"/>
      </w:pPr>
      <w:r w:rsidRPr="00000B03">
        <w:rPr>
          <w:rFonts w:hint="eastAsia"/>
        </w:rPr>
        <w:t>地盤改良</w:t>
      </w:r>
    </w:p>
    <w:p w14:paraId="6EF1BE4D" w14:textId="77777777" w:rsidR="00590043" w:rsidRPr="00000B03" w:rsidRDefault="00590043" w:rsidP="00434536">
      <w:pPr>
        <w:pStyle w:val="a6"/>
      </w:pPr>
      <w:r w:rsidRPr="00000B03">
        <w:rPr>
          <w:rFonts w:hint="eastAsia"/>
        </w:rPr>
        <w:t>詳設計圖及施工規範「第</w:t>
      </w:r>
      <w:r w:rsidRPr="00000B03">
        <w:rPr>
          <w:rFonts w:hint="eastAsia"/>
        </w:rPr>
        <w:t>02361</w:t>
      </w:r>
      <w:r w:rsidRPr="00000B03">
        <w:rPr>
          <w:rFonts w:hint="eastAsia"/>
        </w:rPr>
        <w:t>章</w:t>
      </w:r>
      <w:r w:rsidRPr="00000B03">
        <w:rPr>
          <w:rFonts w:hint="eastAsia"/>
        </w:rPr>
        <w:t>--</w:t>
      </w:r>
      <w:r w:rsidRPr="00000B03">
        <w:rPr>
          <w:rFonts w:hint="eastAsia"/>
        </w:rPr>
        <w:t>土質改良」之規定施工。</w:t>
      </w:r>
    </w:p>
    <w:p w14:paraId="4B1E9246" w14:textId="77777777" w:rsidR="00434536" w:rsidRDefault="00590043">
      <w:pPr>
        <w:pStyle w:val="5"/>
      </w:pPr>
      <w:r w:rsidRPr="00000B03">
        <w:rPr>
          <w:rFonts w:hint="eastAsia"/>
        </w:rPr>
        <w:t>擋土設施</w:t>
      </w:r>
    </w:p>
    <w:p w14:paraId="6EDE5C79" w14:textId="77777777" w:rsidR="00590043" w:rsidRPr="00000B03" w:rsidRDefault="00590043" w:rsidP="00434536">
      <w:pPr>
        <w:pStyle w:val="a6"/>
      </w:pPr>
      <w:r w:rsidRPr="00000B03">
        <w:rPr>
          <w:rFonts w:hint="eastAsia"/>
        </w:rPr>
        <w:t>工作井之擋土設施依乙方提送「整體施工計畫」之施工方法執行，惟施工前須將詳細施工圖、施工機械、施工配置及程序等，送請工程司審查同意後據以施工。</w:t>
      </w:r>
    </w:p>
    <w:p w14:paraId="638E6E03" w14:textId="77777777" w:rsidR="00590043" w:rsidRPr="00000B03" w:rsidRDefault="00434536">
      <w:pPr>
        <w:pStyle w:val="5"/>
      </w:pPr>
      <w:r w:rsidRPr="00434536">
        <w:rPr>
          <w:rFonts w:hint="eastAsia"/>
        </w:rPr>
        <w:t>鋼環</w:t>
      </w:r>
      <w:r w:rsidR="00590043" w:rsidRPr="00000B03">
        <w:rPr>
          <w:rFonts w:hint="eastAsia"/>
        </w:rPr>
        <w:t>擋土工法</w:t>
      </w:r>
    </w:p>
    <w:p w14:paraId="6A1F6432" w14:textId="77777777" w:rsidR="00590043" w:rsidRDefault="00374C3C">
      <w:pPr>
        <w:pStyle w:val="6"/>
      </w:pPr>
      <w:r w:rsidRPr="00000B03">
        <w:rPr>
          <w:rFonts w:hint="eastAsia"/>
        </w:rPr>
        <w:t>乙方應依設計圖說方式進行作業</w:t>
      </w:r>
      <w:r w:rsidR="00590043" w:rsidRPr="00000B03">
        <w:rPr>
          <w:rFonts w:hint="eastAsia"/>
        </w:rPr>
        <w:t>，並於「整體施工計畫」中述明，惟不論採用何種方法施工，於工作井施築完成後，應立即以覆蓋鈑覆蓋。</w:t>
      </w:r>
    </w:p>
    <w:p w14:paraId="5153BCB6" w14:textId="77777777" w:rsidR="002B5065" w:rsidRPr="002B5065" w:rsidRDefault="002B5065" w:rsidP="002B5065">
      <w:pPr>
        <w:pStyle w:val="6"/>
      </w:pPr>
      <w:r w:rsidRPr="002B5065">
        <w:rPr>
          <w:rFonts w:hint="eastAsia"/>
        </w:rPr>
        <w:t>工作井尺寸依設計圖說所示，施工順序說明如下：</w:t>
      </w:r>
    </w:p>
    <w:p w14:paraId="147B7733" w14:textId="77777777" w:rsidR="002B5065" w:rsidRPr="00000B03" w:rsidRDefault="002B5065" w:rsidP="002B5065">
      <w:pPr>
        <w:pStyle w:val="8"/>
      </w:pPr>
      <w:r w:rsidRPr="00000B03">
        <w:rPr>
          <w:rFonts w:hint="eastAsia"/>
        </w:rPr>
        <w:t>以施工機械將圓形鋼管擋土壓入土壤後，再掘削鋼管內土壤</w:t>
      </w:r>
      <w:r w:rsidRPr="00000B03">
        <w:t>(</w:t>
      </w:r>
      <w:r w:rsidRPr="00000B03">
        <w:rPr>
          <w:rFonts w:hint="eastAsia"/>
        </w:rPr>
        <w:t>以水中挖掘方式，不抽除井內水</w:t>
      </w:r>
      <w:r w:rsidRPr="00000B03">
        <w:t>)</w:t>
      </w:r>
      <w:r w:rsidRPr="00000B03">
        <w:rPr>
          <w:rFonts w:hint="eastAsia"/>
        </w:rPr>
        <w:t>，並禁止採用明挖埋設鋼管。</w:t>
      </w:r>
    </w:p>
    <w:p w14:paraId="5F989446" w14:textId="77777777" w:rsidR="002B5065" w:rsidRPr="00000B03" w:rsidRDefault="002B5065" w:rsidP="002B5065">
      <w:pPr>
        <w:pStyle w:val="8"/>
      </w:pPr>
      <w:r w:rsidRPr="00000B03">
        <w:rPr>
          <w:rFonts w:hint="eastAsia"/>
        </w:rPr>
        <w:t>兩根鋼管銲接後重覆前之動作，掘削至適當位置。</w:t>
      </w:r>
    </w:p>
    <w:p w14:paraId="7B7D3CD5" w14:textId="77777777" w:rsidR="002B5065" w:rsidRPr="00000B03" w:rsidRDefault="002B5065" w:rsidP="002B5065">
      <w:pPr>
        <w:pStyle w:val="8"/>
      </w:pPr>
      <w:r w:rsidRPr="00000B03">
        <w:rPr>
          <w:rFonts w:hint="eastAsia"/>
        </w:rPr>
        <w:t>以水中混凝土澆灌混凝土底版，打設時並將鋼管往上提昇</w:t>
      </w:r>
      <w:r w:rsidRPr="00000B03">
        <w:rPr>
          <w:rFonts w:hint="eastAsia"/>
        </w:rPr>
        <w:t>(</w:t>
      </w:r>
      <w:r w:rsidRPr="00000B03">
        <w:rPr>
          <w:rFonts w:hint="eastAsia"/>
        </w:rPr>
        <w:t>提昇高度詳設計圖</w:t>
      </w:r>
      <w:r w:rsidRPr="00000B03">
        <w:rPr>
          <w:rFonts w:hint="eastAsia"/>
        </w:rPr>
        <w:t>)</w:t>
      </w:r>
      <w:r w:rsidRPr="00000B03">
        <w:rPr>
          <w:rFonts w:hint="eastAsia"/>
        </w:rPr>
        <w:t>。</w:t>
      </w:r>
    </w:p>
    <w:p w14:paraId="0E93BDCE" w14:textId="77777777" w:rsidR="002B5065" w:rsidRPr="00000B03" w:rsidRDefault="002B5065" w:rsidP="002B5065">
      <w:pPr>
        <w:pStyle w:val="8"/>
      </w:pPr>
      <w:r w:rsidRPr="002B5065">
        <w:rPr>
          <w:rFonts w:hint="eastAsia"/>
        </w:rPr>
        <w:t>推進工作井於底板凝固、抽水、清理、測量推進中心線、安裝鏡面框及推進設備後，開始推管工作</w:t>
      </w:r>
      <w:r w:rsidRPr="00000B03">
        <w:rPr>
          <w:rFonts w:hint="eastAsia"/>
        </w:rPr>
        <w:t>。</w:t>
      </w:r>
    </w:p>
    <w:p w14:paraId="54E53637" w14:textId="77777777" w:rsidR="002B5065" w:rsidRPr="00000B03" w:rsidRDefault="002B5065" w:rsidP="002B5065">
      <w:pPr>
        <w:pStyle w:val="8"/>
      </w:pPr>
      <w:r w:rsidRPr="002B5065">
        <w:rPr>
          <w:rFonts w:hint="eastAsia"/>
        </w:rPr>
        <w:t>推進管進入到達工作井前亦須完成底板凝固、抽水、清理、測量推進中心線、安裝鏡面框工作</w:t>
      </w:r>
      <w:r w:rsidRPr="00000B03">
        <w:rPr>
          <w:rFonts w:hint="eastAsia"/>
        </w:rPr>
        <w:t>。</w:t>
      </w:r>
    </w:p>
    <w:p w14:paraId="785DC686" w14:textId="77777777" w:rsidR="002B5065" w:rsidRPr="00000B03" w:rsidRDefault="002B5065" w:rsidP="002B5065">
      <w:pPr>
        <w:pStyle w:val="8"/>
      </w:pPr>
      <w:r w:rsidRPr="00000B03">
        <w:rPr>
          <w:rFonts w:hint="eastAsia"/>
        </w:rPr>
        <w:t>回填至鋼環抽除高度時，應將上部鋼管抽除，其抽除長度依設計圖說規定辦理。</w:t>
      </w:r>
    </w:p>
    <w:p w14:paraId="40960E1F" w14:textId="77777777" w:rsidR="002B5065" w:rsidRPr="00000B03" w:rsidRDefault="002B5065" w:rsidP="002B5065">
      <w:pPr>
        <w:pStyle w:val="5"/>
      </w:pPr>
      <w:r w:rsidRPr="002B5065">
        <w:rPr>
          <w:rFonts w:hint="eastAsia"/>
        </w:rPr>
        <w:t>混凝土沉箱擋土工法</w:t>
      </w:r>
    </w:p>
    <w:p w14:paraId="57A89673" w14:textId="77777777" w:rsidR="002B5065" w:rsidRPr="00CC79BD" w:rsidRDefault="002B5065" w:rsidP="00CC79BD">
      <w:pPr>
        <w:pStyle w:val="6"/>
      </w:pPr>
      <w:r w:rsidRPr="00CC79BD">
        <w:rPr>
          <w:rFonts w:hint="eastAsia"/>
        </w:rPr>
        <w:t>沉箱擋土工法可分為場鑄及預鑄兩種工法，其形狀為圓形及矩形兩種，由</w:t>
      </w:r>
      <w:r w:rsidRPr="00CC79BD">
        <w:rPr>
          <w:rFonts w:hint="eastAsia"/>
        </w:rPr>
        <w:lastRenderedPageBreak/>
        <w:t>承包商依現場施工條件選用，並於施工計畫中述明，於工作井施築完成後，應立即以覆工鈑覆蓋。</w:t>
      </w:r>
    </w:p>
    <w:p w14:paraId="79A095C9" w14:textId="77777777" w:rsidR="002B5065" w:rsidRPr="00CC79BD" w:rsidRDefault="002B5065" w:rsidP="00CC79BD">
      <w:pPr>
        <w:pStyle w:val="6"/>
      </w:pPr>
      <w:r w:rsidRPr="00CC79BD">
        <w:rPr>
          <w:rFonts w:hint="eastAsia"/>
        </w:rPr>
        <w:t>須依設計圖說或施工規範第</w:t>
      </w:r>
      <w:r w:rsidRPr="00CC79BD">
        <w:rPr>
          <w:rFonts w:hint="eastAsia"/>
        </w:rPr>
        <w:t>02475</w:t>
      </w:r>
      <w:r w:rsidRPr="00CC79BD">
        <w:rPr>
          <w:rFonts w:hint="eastAsia"/>
        </w:rPr>
        <w:t>章「沉箱」之規定施工。</w:t>
      </w:r>
    </w:p>
    <w:p w14:paraId="209F4252" w14:textId="77777777" w:rsidR="002B5065" w:rsidRDefault="002B5065">
      <w:pPr>
        <w:pStyle w:val="5"/>
      </w:pPr>
      <w:r w:rsidRPr="002B5065">
        <w:rPr>
          <w:rFonts w:hint="eastAsia"/>
        </w:rPr>
        <w:t>工作井其他</w:t>
      </w:r>
      <w:r w:rsidR="00590043" w:rsidRPr="002B5065">
        <w:rPr>
          <w:rFonts w:hint="eastAsia"/>
        </w:rPr>
        <w:t>擋土工法</w:t>
      </w:r>
    </w:p>
    <w:p w14:paraId="18C018D6" w14:textId="77777777" w:rsidR="00590043" w:rsidRPr="002B5065" w:rsidRDefault="002B5065" w:rsidP="002B5065">
      <w:pPr>
        <w:pStyle w:val="a6"/>
      </w:pPr>
      <w:r w:rsidRPr="00EA6B49">
        <w:rPr>
          <w:rFonts w:hint="eastAsia"/>
        </w:rPr>
        <w:t>除</w:t>
      </w:r>
      <w:r w:rsidRPr="00EA6B49">
        <w:rPr>
          <w:rFonts w:hint="eastAsia"/>
          <w:snapToGrid w:val="0"/>
        </w:rPr>
        <w:t>設計圖說另有規定外，</w:t>
      </w:r>
      <w:r w:rsidRPr="00EA6B49">
        <w:rPr>
          <w:rFonts w:hint="eastAsia"/>
        </w:rPr>
        <w:t>承包商如採用其他種工法，應於施工計畫中述明，並經工程司核准後施工</w:t>
      </w:r>
      <w:r w:rsidR="00590043" w:rsidRPr="002B5065">
        <w:rPr>
          <w:rFonts w:hint="eastAsia"/>
        </w:rPr>
        <w:t>。</w:t>
      </w:r>
    </w:p>
    <w:p w14:paraId="1C858371" w14:textId="77777777" w:rsidR="002B5065" w:rsidRDefault="00590043">
      <w:pPr>
        <w:pStyle w:val="5"/>
      </w:pPr>
      <w:r w:rsidRPr="00000B03">
        <w:rPr>
          <w:rFonts w:hint="eastAsia"/>
        </w:rPr>
        <w:t>位置及高程調整</w:t>
      </w:r>
    </w:p>
    <w:p w14:paraId="49103448" w14:textId="77777777" w:rsidR="00590043" w:rsidRPr="00000B03" w:rsidRDefault="00590043" w:rsidP="002B5065">
      <w:pPr>
        <w:pStyle w:val="a6"/>
      </w:pPr>
      <w:r w:rsidRPr="00000B03">
        <w:rPr>
          <w:rFonts w:hint="eastAsia"/>
        </w:rPr>
        <w:t>推進工作井或到達工作井之詳細位置及高程應由乙方依據設計圖上控制樁座標資料位置放樣，並經工程司複測方能施工，如受地形、地物影響致須移位或調整尺寸或高程時，乙方應提報甲方核可後辦理。</w:t>
      </w:r>
    </w:p>
    <w:p w14:paraId="0DB28AC5" w14:textId="77777777" w:rsidR="002B5065" w:rsidRDefault="00590043">
      <w:pPr>
        <w:pStyle w:val="5"/>
      </w:pPr>
      <w:r w:rsidRPr="00000B03">
        <w:rPr>
          <w:rFonts w:hint="eastAsia"/>
        </w:rPr>
        <w:t>夜間施工</w:t>
      </w:r>
    </w:p>
    <w:p w14:paraId="15826E87" w14:textId="77777777" w:rsidR="00590043" w:rsidRPr="00000B03" w:rsidRDefault="00590043" w:rsidP="002B5065">
      <w:pPr>
        <w:pStyle w:val="a6"/>
      </w:pPr>
      <w:r w:rsidRPr="00000B03">
        <w:rPr>
          <w:rFonts w:hint="eastAsia"/>
        </w:rPr>
        <w:t>交通頻繁地點之工作井施築，必要時應遵照工程司指示採用夜間施工，擋土設施完成後在非施工期間或停工階段，上部應加蓋覆蓋鈑等必要安全措施並開放通車。</w:t>
      </w:r>
    </w:p>
    <w:p w14:paraId="47D6E50B" w14:textId="77777777" w:rsidR="002B5065" w:rsidRDefault="00590043">
      <w:pPr>
        <w:pStyle w:val="5"/>
      </w:pPr>
      <w:r w:rsidRPr="00000B03">
        <w:rPr>
          <w:rFonts w:hint="eastAsia"/>
        </w:rPr>
        <w:t>開放通車</w:t>
      </w:r>
    </w:p>
    <w:p w14:paraId="1A1DB316" w14:textId="77777777" w:rsidR="00590043" w:rsidRPr="00000B03" w:rsidRDefault="00590043" w:rsidP="002B5065">
      <w:pPr>
        <w:pStyle w:val="a6"/>
      </w:pPr>
      <w:r w:rsidRPr="00000B03">
        <w:rPr>
          <w:rFonts w:hint="eastAsia"/>
        </w:rPr>
        <w:t>推進施工之到達井未施工期間為維持交通流暢，其到達井之路面坑口必須設置覆蓋鈑及其支撐，並可供重型車輛通行，鈑面務必與路面齊平，倘因乙方之施設不當，影響行車或人員安全造成損害，乙方應負全責。</w:t>
      </w:r>
    </w:p>
    <w:p w14:paraId="006C0F8A" w14:textId="77777777" w:rsidR="002B5065" w:rsidRDefault="00590043">
      <w:pPr>
        <w:pStyle w:val="5"/>
      </w:pPr>
      <w:r w:rsidRPr="00000B03">
        <w:rPr>
          <w:rFonts w:hint="eastAsia"/>
        </w:rPr>
        <w:t>交通維持</w:t>
      </w:r>
    </w:p>
    <w:p w14:paraId="4C9CCB9E" w14:textId="77777777" w:rsidR="00590043" w:rsidRPr="00000B03" w:rsidRDefault="00590043" w:rsidP="002B5065">
      <w:pPr>
        <w:pStyle w:val="a6"/>
      </w:pPr>
      <w:r w:rsidRPr="00000B03">
        <w:rPr>
          <w:rFonts w:hint="eastAsia"/>
        </w:rPr>
        <w:t>為減少工作井及到達井施工使用範圍而影響交通，未使用之施工機具及材料不得堆置於施工現地，應另行覓地堆置，其所需費用已列入總價內，不另給付。每一工作井之圍籬範圍尺寸由乙方視實際需要註明於施工計畫中，並於交通維持計畫敘明，經送道路主管機關審查核可後施工。施工時如受限於實地情況須予變更，應先報經工程司同意，並依程序修正施工計畫及交通維持計畫，並再送道路主管機關審查核可後方得增減之。</w:t>
      </w:r>
    </w:p>
    <w:p w14:paraId="363C45DD" w14:textId="77777777" w:rsidR="002B5065" w:rsidRDefault="00590043">
      <w:pPr>
        <w:pStyle w:val="5"/>
      </w:pPr>
      <w:r w:rsidRPr="00000B03">
        <w:rPr>
          <w:rFonts w:hint="eastAsia"/>
        </w:rPr>
        <w:t>安全監測</w:t>
      </w:r>
    </w:p>
    <w:p w14:paraId="41510FF1" w14:textId="77777777" w:rsidR="00590043" w:rsidRPr="00000B03" w:rsidRDefault="00590043" w:rsidP="002B5065">
      <w:pPr>
        <w:pStyle w:val="a6"/>
      </w:pPr>
      <w:r w:rsidRPr="00000B03">
        <w:rPr>
          <w:rFonts w:hint="eastAsia"/>
        </w:rPr>
        <w:t>乙方應於工作井內設置井內排水、通風、換氣、照明、氧氣濃度測定計、缺氧警報系統、地下瓦斯檢驗器及其他一般安全急救等設備，並派專人負責操作，將偵測結果逐日記錄送工程司備查，俾使推進施工能在最佳情況下進行，乙方如未依規定辦理致人員傷亡，應負全部責任。</w:t>
      </w:r>
      <w:r w:rsidR="002B5065" w:rsidRPr="002B5065">
        <w:rPr>
          <w:rFonts w:hint="eastAsia"/>
        </w:rPr>
        <w:t>必要時於工作井附近裝設沉陷釘及傾斜板並於施工期間每日觀測，如超出容許值時，須即辦理改善。</w:t>
      </w:r>
    </w:p>
    <w:p w14:paraId="5DDD7687" w14:textId="77777777" w:rsidR="00590043" w:rsidRPr="00000B03" w:rsidRDefault="00590043"/>
    <w:p w14:paraId="1418FB0D" w14:textId="77777777" w:rsidR="00590043" w:rsidRDefault="00590043">
      <w:pPr>
        <w:pStyle w:val="4"/>
      </w:pPr>
      <w:r w:rsidRPr="00000B03">
        <w:t>推</w:t>
      </w:r>
      <w:r w:rsidRPr="00000B03">
        <w:rPr>
          <w:rFonts w:hint="eastAsia"/>
        </w:rPr>
        <w:t>進施工</w:t>
      </w:r>
    </w:p>
    <w:p w14:paraId="1D63EBAE" w14:textId="77777777" w:rsidR="003A3C03" w:rsidRPr="003A3C03" w:rsidRDefault="003A3C03" w:rsidP="003A3C03">
      <w:pPr>
        <w:pStyle w:val="5"/>
      </w:pPr>
      <w:r w:rsidRPr="003A3C03">
        <w:rPr>
          <w:rFonts w:hint="eastAsia"/>
        </w:rPr>
        <w:t>推進機械</w:t>
      </w:r>
    </w:p>
    <w:p w14:paraId="1D553067" w14:textId="77777777" w:rsidR="003A3C03" w:rsidRPr="00355070" w:rsidRDefault="003A3C03" w:rsidP="003A3C03">
      <w:pPr>
        <w:pStyle w:val="a6"/>
      </w:pPr>
      <w:r w:rsidRPr="003A3C03">
        <w:rPr>
          <w:rFonts w:hint="eastAsia"/>
        </w:rPr>
        <w:t>承包商應依地質探勘結果，選擇適合之推進機械，不得以人工挖掘，並應於施工計畫內敘明，經工程司審查同意後施工，惟其工程之成敗仍應由承包商自行負責。</w:t>
      </w:r>
    </w:p>
    <w:p w14:paraId="682EB01D" w14:textId="64C22E25" w:rsidR="00192EC7" w:rsidRPr="00000B03" w:rsidRDefault="00590043" w:rsidP="00192EC7">
      <w:pPr>
        <w:pStyle w:val="6"/>
      </w:pPr>
      <w:bookmarkStart w:id="3" w:name="_Ref381108156"/>
      <w:bookmarkStart w:id="4" w:name="_Ref381106364"/>
      <w:r w:rsidRPr="00355070">
        <w:rPr>
          <w:rFonts w:hint="eastAsia"/>
        </w:rPr>
        <w:t>乙方於工作井開挖時，如遇地質狀況與原設計地質狀況不符</w:t>
      </w:r>
      <w:r w:rsidR="005C25F0" w:rsidRPr="00355070">
        <w:rPr>
          <w:rFonts w:hint="eastAsia"/>
        </w:rPr>
        <w:t>(</w:t>
      </w:r>
      <w:r w:rsidR="005C25F0" w:rsidRPr="00355070">
        <w:rPr>
          <w:rFonts w:hint="eastAsia"/>
        </w:rPr>
        <w:t>依</w:t>
      </w:r>
      <w:r w:rsidR="005C25F0" w:rsidRPr="00355070">
        <w:fldChar w:fldCharType="begin"/>
      </w:r>
      <w:r w:rsidR="005C25F0" w:rsidRPr="00355070">
        <w:instrText xml:space="preserve"> </w:instrText>
      </w:r>
      <w:r w:rsidR="005C25F0" w:rsidRPr="00355070">
        <w:rPr>
          <w:rFonts w:hint="eastAsia"/>
        </w:rPr>
        <w:instrText>REF _Ref151486775 \r \h</w:instrText>
      </w:r>
      <w:r w:rsidR="005C25F0" w:rsidRPr="00355070">
        <w:instrText xml:space="preserve"> </w:instrText>
      </w:r>
      <w:r w:rsidR="005C25F0" w:rsidRPr="00355070">
        <w:fldChar w:fldCharType="separate"/>
      </w:r>
      <w:r w:rsidR="004919DA">
        <w:t>4.1.6</w:t>
      </w:r>
      <w:r w:rsidR="005C25F0" w:rsidRPr="00355070">
        <w:fldChar w:fldCharType="end"/>
      </w:r>
      <w:r w:rsidR="005C25F0" w:rsidRPr="00355070">
        <w:rPr>
          <w:rFonts w:hint="eastAsia"/>
        </w:rPr>
        <w:t>認</w:t>
      </w:r>
      <w:r w:rsidR="005C25F0" w:rsidRPr="00355070">
        <w:rPr>
          <w:rFonts w:hint="eastAsia"/>
        </w:rPr>
        <w:lastRenderedPageBreak/>
        <w:t>定方式辦理</w:t>
      </w:r>
      <w:r w:rsidR="005C25F0" w:rsidRPr="00355070">
        <w:rPr>
          <w:rFonts w:hint="eastAsia"/>
        </w:rPr>
        <w:t>)</w:t>
      </w:r>
      <w:r w:rsidRPr="00355070">
        <w:rPr>
          <w:rFonts w:hint="eastAsia"/>
        </w:rPr>
        <w:t>致機械設備無法克服經會</w:t>
      </w:r>
      <w:proofErr w:type="gramStart"/>
      <w:r w:rsidRPr="00355070">
        <w:rPr>
          <w:rFonts w:hint="eastAsia"/>
        </w:rPr>
        <w:t>勘</w:t>
      </w:r>
      <w:proofErr w:type="gramEnd"/>
      <w:r w:rsidRPr="00355070">
        <w:rPr>
          <w:rFonts w:hint="eastAsia"/>
        </w:rPr>
        <w:t>確認後，應以提昇施工推進機</w:t>
      </w:r>
      <w:r w:rsidRPr="00000B03">
        <w:rPr>
          <w:rFonts w:hint="eastAsia"/>
        </w:rPr>
        <w:t>械功能方式克服，乙方可提出可行性</w:t>
      </w:r>
      <w:proofErr w:type="gramStart"/>
      <w:r w:rsidRPr="00000B03">
        <w:rPr>
          <w:rFonts w:hint="eastAsia"/>
        </w:rPr>
        <w:t>工法經監</w:t>
      </w:r>
      <w:proofErr w:type="gramEnd"/>
      <w:r w:rsidRPr="00000B03">
        <w:rPr>
          <w:rFonts w:hint="eastAsia"/>
        </w:rPr>
        <w:t>造單位同意後據以施工，並負成敗責任。</w:t>
      </w:r>
      <w:bookmarkEnd w:id="3"/>
    </w:p>
    <w:p w14:paraId="62273A6D" w14:textId="77777777" w:rsidR="00590043" w:rsidRPr="00000B03" w:rsidRDefault="00590043" w:rsidP="00192EC7">
      <w:pPr>
        <w:pStyle w:val="6"/>
      </w:pPr>
      <w:r w:rsidRPr="00000B03">
        <w:rPr>
          <w:rFonts w:hint="eastAsia"/>
        </w:rPr>
        <w:t>如發現推進高程位置地質狀況與契約地質鑽探資料明顯不符，致所列管材不適用時，或遇特殊狀況如混凝土結構物、營建廢棄物</w:t>
      </w:r>
      <w:r w:rsidR="00A56912" w:rsidRPr="00000B03">
        <w:rPr>
          <w:rFonts w:hint="eastAsia"/>
        </w:rPr>
        <w:t>、流木或孤石</w:t>
      </w:r>
      <w:r w:rsidRPr="00000B03">
        <w:rPr>
          <w:rFonts w:hint="eastAsia"/>
        </w:rPr>
        <w:t>等</w:t>
      </w:r>
      <w:r w:rsidR="00A56912" w:rsidRPr="00000B03">
        <w:rPr>
          <w:rFonts w:hint="eastAsia"/>
        </w:rPr>
        <w:t>及其他影響施工之障礙物</w:t>
      </w:r>
      <w:r w:rsidRPr="00000B03">
        <w:rPr>
          <w:rFonts w:hint="eastAsia"/>
        </w:rPr>
        <w:t>，應即報請甲方會勘確認後，依契約規定辦理變更設計。</w:t>
      </w:r>
      <w:bookmarkEnd w:id="4"/>
    </w:p>
    <w:p w14:paraId="15F94509" w14:textId="77777777" w:rsidR="00590043" w:rsidRPr="00000B03" w:rsidRDefault="00590043" w:rsidP="00192EC7">
      <w:pPr>
        <w:pStyle w:val="8"/>
      </w:pPr>
      <w:r w:rsidRPr="00000B03">
        <w:rPr>
          <w:rFonts w:hint="eastAsia"/>
        </w:rPr>
        <w:t>遭遇不明障礙物，致使機械無法推進，</w:t>
      </w:r>
      <w:r w:rsidR="00753A1F" w:rsidRPr="00000B03">
        <w:rPr>
          <w:rFonts w:hint="eastAsia"/>
        </w:rPr>
        <w:t>乙方應依下列</w:t>
      </w:r>
      <w:r w:rsidRPr="00000B03">
        <w:rPr>
          <w:rFonts w:hint="eastAsia"/>
        </w:rPr>
        <w:t>障礙處理原則</w:t>
      </w:r>
      <w:r w:rsidR="00753A1F" w:rsidRPr="00000B03">
        <w:rPr>
          <w:rFonts w:hint="eastAsia"/>
        </w:rPr>
        <w:t>辦理</w:t>
      </w:r>
      <w:r w:rsidR="002B1182" w:rsidRPr="00000B03">
        <w:rPr>
          <w:rFonts w:hint="eastAsia"/>
        </w:rPr>
        <w:t>。</w:t>
      </w:r>
    </w:p>
    <w:p w14:paraId="16DA3128" w14:textId="77777777" w:rsidR="00590043" w:rsidRPr="00000B03" w:rsidRDefault="00590043" w:rsidP="00192EC7">
      <w:pPr>
        <w:pStyle w:val="9"/>
      </w:pPr>
      <w:r w:rsidRPr="00000B03">
        <w:rPr>
          <w:rFonts w:hint="eastAsia"/>
        </w:rPr>
        <w:t>在工地現場條件允許下，應以</w:t>
      </w:r>
      <w:r w:rsidRPr="00000B03">
        <w:rPr>
          <w:rFonts w:hint="eastAsia"/>
          <w:u w:val="single"/>
        </w:rPr>
        <w:t>中間工作井方式</w:t>
      </w:r>
      <w:r w:rsidRPr="00000B03">
        <w:rPr>
          <w:rFonts w:hint="eastAsia"/>
        </w:rPr>
        <w:t>排除障礙物，並以數位照相或攝錄存證。</w:t>
      </w:r>
    </w:p>
    <w:p w14:paraId="4B9C7890" w14:textId="77777777" w:rsidR="00590043" w:rsidRPr="00000B03" w:rsidRDefault="00590043" w:rsidP="00192EC7">
      <w:pPr>
        <w:pStyle w:val="9"/>
      </w:pPr>
      <w:r w:rsidRPr="00000B03">
        <w:rPr>
          <w:rFonts w:hint="eastAsia"/>
        </w:rPr>
        <w:t>若現場條件不允許得採</w:t>
      </w:r>
      <w:r w:rsidRPr="00000B03">
        <w:rPr>
          <w:rFonts w:hint="eastAsia"/>
          <w:u w:val="single"/>
        </w:rPr>
        <w:t>明挖擋土方式</w:t>
      </w:r>
      <w:r w:rsidRPr="00000B03">
        <w:rPr>
          <w:rFonts w:hint="eastAsia"/>
        </w:rPr>
        <w:t>排除障礙物，並以數位照相或攝錄存證。</w:t>
      </w:r>
    </w:p>
    <w:p w14:paraId="4CCA0C85" w14:textId="77777777" w:rsidR="004F74FA" w:rsidRPr="00000B03" w:rsidRDefault="004F74FA" w:rsidP="00192EC7">
      <w:pPr>
        <w:pStyle w:val="9"/>
      </w:pPr>
      <w:r w:rsidRPr="00000B03">
        <w:rPr>
          <w:rFonts w:hint="eastAsia"/>
        </w:rPr>
        <w:t>以上都無法執行者，方得採用鋼套管推進方式施工</w:t>
      </w:r>
      <w:r w:rsidR="004E2959" w:rsidRPr="00000B03">
        <w:rPr>
          <w:rFonts w:hint="eastAsia"/>
        </w:rPr>
        <w:t>，於障礙排除會勘時須量測障礙處與工作井間之距離，並以數位</w:t>
      </w:r>
      <w:r w:rsidR="00540775" w:rsidRPr="00000B03">
        <w:rPr>
          <w:rFonts w:hint="eastAsia"/>
        </w:rPr>
        <w:t>照相或</w:t>
      </w:r>
      <w:r w:rsidR="004E2959" w:rsidRPr="00000B03">
        <w:rPr>
          <w:rFonts w:hint="eastAsia"/>
        </w:rPr>
        <w:t>攝錄存證</w:t>
      </w:r>
      <w:r w:rsidR="00BC1362" w:rsidRPr="00000B03">
        <w:rPr>
          <w:rFonts w:hint="eastAsia"/>
        </w:rPr>
        <w:t>。</w:t>
      </w:r>
    </w:p>
    <w:p w14:paraId="7E4F2CD8" w14:textId="77777777" w:rsidR="00590043" w:rsidRPr="00000B03" w:rsidRDefault="00BC1362" w:rsidP="00192EC7">
      <w:pPr>
        <w:pStyle w:val="9"/>
      </w:pPr>
      <w:r w:rsidRPr="00000B03">
        <w:rPr>
          <w:rFonts w:hint="eastAsia"/>
        </w:rPr>
        <w:t>以上三種處理原則均無法排除時，得</w:t>
      </w:r>
      <w:r w:rsidR="00590043" w:rsidRPr="00000B03">
        <w:rPr>
          <w:rFonts w:hint="eastAsia"/>
        </w:rPr>
        <w:t>由乙方提出變更設計，經甲方及工程司審核後採用。惟乙方所提之變更設計或障礙物排除方法，雖經甲方及工程司審核同意，並不表示可免除乙方完全履約之責任。</w:t>
      </w:r>
    </w:p>
    <w:p w14:paraId="3E785534" w14:textId="77777777" w:rsidR="00590043" w:rsidRDefault="00590043" w:rsidP="00192EC7">
      <w:pPr>
        <w:pStyle w:val="9"/>
      </w:pPr>
      <w:r w:rsidRPr="00000B03">
        <w:rPr>
          <w:rFonts w:hint="eastAsia"/>
        </w:rPr>
        <w:t>如障礙因素非屬乙方責任，經會勘屬實者，</w:t>
      </w:r>
      <w:r w:rsidR="002A1854" w:rsidRPr="00000B03">
        <w:rPr>
          <w:rFonts w:hint="eastAsia"/>
        </w:rPr>
        <w:t>如屬前述</w:t>
      </w:r>
      <w:r w:rsidR="00A56912" w:rsidRPr="00000B03">
        <w:rPr>
          <w:rFonts w:hint="eastAsia"/>
        </w:rPr>
        <w:t>a</w:t>
      </w:r>
      <w:r w:rsidR="002A1854" w:rsidRPr="00000B03">
        <w:rPr>
          <w:rFonts w:hint="eastAsia"/>
        </w:rPr>
        <w:t>、</w:t>
      </w:r>
      <w:r w:rsidR="00A56912" w:rsidRPr="00000B03">
        <w:rPr>
          <w:rFonts w:hint="eastAsia"/>
        </w:rPr>
        <w:t>b</w:t>
      </w:r>
      <w:r w:rsidR="002A1854" w:rsidRPr="00000B03">
        <w:rPr>
          <w:rFonts w:hint="eastAsia"/>
        </w:rPr>
        <w:t>情況者，該</w:t>
      </w:r>
      <w:r w:rsidR="00F848A2" w:rsidRPr="00000B03">
        <w:rPr>
          <w:rFonts w:hint="eastAsia"/>
        </w:rPr>
        <w:t>排除障礙</w:t>
      </w:r>
      <w:r w:rsidRPr="00000B03">
        <w:rPr>
          <w:rFonts w:hint="eastAsia"/>
        </w:rPr>
        <w:t>費用</w:t>
      </w:r>
      <w:r w:rsidR="00F848A2" w:rsidRPr="00000B03">
        <w:rPr>
          <w:rFonts w:hint="eastAsia"/>
        </w:rPr>
        <w:t>包含於契約詳細表</w:t>
      </w:r>
      <w:r w:rsidR="00192EC7" w:rsidRPr="00000B03">
        <w:rPr>
          <w:rFonts w:hint="eastAsia"/>
        </w:rPr>
        <w:t>[</w:t>
      </w:r>
      <w:r w:rsidR="00F848A2" w:rsidRPr="00000B03">
        <w:rPr>
          <w:rFonts w:hint="eastAsia"/>
        </w:rPr>
        <w:t>地上地下障礙排除</w:t>
      </w:r>
      <w:r w:rsidR="00192EC7" w:rsidRPr="00000B03">
        <w:rPr>
          <w:rFonts w:hint="eastAsia"/>
        </w:rPr>
        <w:t>]</w:t>
      </w:r>
      <w:r w:rsidR="00F848A2" w:rsidRPr="00000B03">
        <w:rPr>
          <w:rFonts w:hint="eastAsia"/>
        </w:rPr>
        <w:t>項內</w:t>
      </w:r>
      <w:r w:rsidR="007E3B21" w:rsidRPr="00000B03">
        <w:rPr>
          <w:rFonts w:hint="eastAsia"/>
        </w:rPr>
        <w:t>，而</w:t>
      </w:r>
      <w:r w:rsidR="00A56912" w:rsidRPr="00000B03">
        <w:rPr>
          <w:rFonts w:hint="eastAsia"/>
        </w:rPr>
        <w:t>c</w:t>
      </w:r>
      <w:r w:rsidR="007E3B21" w:rsidRPr="00000B03">
        <w:rPr>
          <w:rFonts w:hint="eastAsia"/>
        </w:rPr>
        <w:t>、</w:t>
      </w:r>
      <w:r w:rsidR="00A56912" w:rsidRPr="00000B03">
        <w:rPr>
          <w:rFonts w:hint="eastAsia"/>
        </w:rPr>
        <w:t>d</w:t>
      </w:r>
      <w:r w:rsidR="007E3B21" w:rsidRPr="00000B03">
        <w:rPr>
          <w:rFonts w:hint="eastAsia"/>
        </w:rPr>
        <w:t>情況者，依契約詳細表項目實作實算</w:t>
      </w:r>
      <w:r w:rsidR="00595B92" w:rsidRPr="00000B03">
        <w:rPr>
          <w:rFonts w:hint="eastAsia"/>
        </w:rPr>
        <w:t>或新增項目辦理變更設計</w:t>
      </w:r>
      <w:r w:rsidR="00F848A2" w:rsidRPr="00000B03">
        <w:rPr>
          <w:rFonts w:hint="eastAsia"/>
        </w:rPr>
        <w:t>，另</w:t>
      </w:r>
      <w:r w:rsidRPr="00000B03">
        <w:rPr>
          <w:rFonts w:hint="eastAsia"/>
        </w:rPr>
        <w:t>工期得依規定程序檢討辦理</w:t>
      </w:r>
      <w:r w:rsidR="00F848A2" w:rsidRPr="00000B03">
        <w:rPr>
          <w:rFonts w:hint="eastAsia"/>
        </w:rPr>
        <w:t>；</w:t>
      </w:r>
      <w:r w:rsidRPr="00000B03">
        <w:rPr>
          <w:rFonts w:hint="eastAsia"/>
        </w:rPr>
        <w:t>障礙因素屬乙方責任者，</w:t>
      </w:r>
      <w:bookmarkStart w:id="5" w:name="OLE_LINK3"/>
      <w:r w:rsidRPr="00000B03">
        <w:rPr>
          <w:rFonts w:hint="eastAsia"/>
        </w:rPr>
        <w:t>排除障礙</w:t>
      </w:r>
      <w:bookmarkEnd w:id="5"/>
      <w:r w:rsidRPr="00000B03">
        <w:rPr>
          <w:rFonts w:hint="eastAsia"/>
        </w:rPr>
        <w:t>費用及工期，由乙方自行負擔。</w:t>
      </w:r>
    </w:p>
    <w:p w14:paraId="296973C0" w14:textId="77777777" w:rsidR="00F65E98" w:rsidRPr="00355070" w:rsidRDefault="005C25F0" w:rsidP="00FC00E2">
      <w:pPr>
        <w:pStyle w:val="6"/>
      </w:pPr>
      <w:r w:rsidRPr="00355070">
        <w:rPr>
          <w:rFonts w:hint="eastAsia"/>
        </w:rPr>
        <w:t>乙方於</w:t>
      </w:r>
      <w:r w:rsidR="00FC00E2" w:rsidRPr="00355070">
        <w:rPr>
          <w:rFonts w:hint="eastAsia"/>
        </w:rPr>
        <w:t>推進過程中</w:t>
      </w:r>
      <w:r w:rsidRPr="00355070">
        <w:rPr>
          <w:rFonts w:hint="eastAsia"/>
        </w:rPr>
        <w:t>，如遇</w:t>
      </w:r>
      <w:r w:rsidR="00F65E98" w:rsidRPr="00355070">
        <w:rPr>
          <w:rFonts w:hint="eastAsia"/>
        </w:rPr>
        <w:t>局部軟弱</w:t>
      </w:r>
      <w:r w:rsidR="00FC00E2" w:rsidRPr="00355070">
        <w:rPr>
          <w:rFonts w:hint="eastAsia"/>
        </w:rPr>
        <w:t>地質</w:t>
      </w:r>
      <w:r w:rsidR="00F65E98" w:rsidRPr="00355070">
        <w:rPr>
          <w:rFonts w:hint="eastAsia"/>
        </w:rPr>
        <w:t>，致機頭下沉無法修正方向</w:t>
      </w:r>
      <w:r w:rsidR="00FC00E2" w:rsidRPr="00355070">
        <w:rPr>
          <w:rFonts w:hint="eastAsia"/>
        </w:rPr>
        <w:t>時</w:t>
      </w:r>
      <w:r w:rsidR="00F65E98" w:rsidRPr="00355070">
        <w:rPr>
          <w:rFonts w:hint="eastAsia"/>
        </w:rPr>
        <w:t>，</w:t>
      </w:r>
      <w:r w:rsidR="00FC00E2" w:rsidRPr="00355070">
        <w:rPr>
          <w:rFonts w:hint="eastAsia"/>
        </w:rPr>
        <w:t>經會勘確認後，</w:t>
      </w:r>
      <w:r w:rsidR="00F65E98" w:rsidRPr="00355070">
        <w:rPr>
          <w:rFonts w:hint="eastAsia"/>
        </w:rPr>
        <w:t>應</w:t>
      </w:r>
      <w:r w:rsidRPr="00355070">
        <w:rPr>
          <w:rFonts w:hint="eastAsia"/>
        </w:rPr>
        <w:t>先</w:t>
      </w:r>
      <w:r w:rsidR="00F65E98" w:rsidRPr="00355070">
        <w:rPr>
          <w:rFonts w:hint="eastAsia"/>
        </w:rPr>
        <w:t>以</w:t>
      </w:r>
      <w:r w:rsidRPr="00355070">
        <w:rPr>
          <w:rFonts w:hint="eastAsia"/>
          <w:u w:val="single"/>
        </w:rPr>
        <w:t>藥劑處理</w:t>
      </w:r>
      <w:r w:rsidRPr="00355070">
        <w:rPr>
          <w:rFonts w:hint="eastAsia"/>
        </w:rPr>
        <w:t>強化地盤</w:t>
      </w:r>
      <w:r w:rsidR="00F65E98" w:rsidRPr="00355070">
        <w:rPr>
          <w:rFonts w:hint="eastAsia"/>
        </w:rPr>
        <w:t>，並以數位照相或攝錄存證</w:t>
      </w:r>
      <w:r w:rsidR="00FC00E2" w:rsidRPr="00355070">
        <w:rPr>
          <w:rFonts w:hint="eastAsia"/>
        </w:rPr>
        <w:t>，乙方可提出可行性工法經監造單位同意後據以施工，並負成敗責任。</w:t>
      </w:r>
    </w:p>
    <w:p w14:paraId="4D8A47A5" w14:textId="77777777" w:rsidR="00F65E98" w:rsidRPr="00355070" w:rsidRDefault="00F65E98" w:rsidP="00F65E98"/>
    <w:p w14:paraId="4CEB55F0" w14:textId="77777777" w:rsidR="003A3C03" w:rsidRPr="00355070" w:rsidRDefault="00590043">
      <w:pPr>
        <w:pStyle w:val="5"/>
      </w:pPr>
      <w:r w:rsidRPr="00355070">
        <w:rPr>
          <w:rFonts w:hint="eastAsia"/>
        </w:rPr>
        <w:t>藥劑處理</w:t>
      </w:r>
    </w:p>
    <w:p w14:paraId="7B4CBF96" w14:textId="77777777" w:rsidR="00590043" w:rsidRPr="00355070" w:rsidRDefault="00590043" w:rsidP="003A3C03">
      <w:pPr>
        <w:pStyle w:val="a6"/>
      </w:pPr>
      <w:r w:rsidRPr="00355070">
        <w:rPr>
          <w:rFonts w:hint="eastAsia"/>
        </w:rPr>
        <w:t>乙方應依現埸狀況自行決定所有藥劑處理措施之處理位置</w:t>
      </w:r>
      <w:r w:rsidRPr="00355070">
        <w:t>、</w:t>
      </w:r>
      <w:r w:rsidRPr="00355070">
        <w:rPr>
          <w:rFonts w:hint="eastAsia"/>
        </w:rPr>
        <w:t>使用藥劑種類及處理方法，其目的應以能防止滲水、漏水、湧水等現象，並能強化地盤且不造成任何公害為原則，而壓克力系、尿素系、硫酸系等藥劑應禁止使用。</w:t>
      </w:r>
    </w:p>
    <w:p w14:paraId="4A5ED0CE" w14:textId="77777777" w:rsidR="003A3C03" w:rsidRPr="00355070" w:rsidRDefault="00590043">
      <w:pPr>
        <w:pStyle w:val="5"/>
      </w:pPr>
      <w:r w:rsidRPr="00355070">
        <w:rPr>
          <w:rFonts w:hint="eastAsia"/>
        </w:rPr>
        <w:t>灌注減摩劑</w:t>
      </w:r>
    </w:p>
    <w:p w14:paraId="327D5DA8" w14:textId="77777777" w:rsidR="00590043" w:rsidRPr="00000B03" w:rsidRDefault="00590043" w:rsidP="003A3C03">
      <w:pPr>
        <w:pStyle w:val="a6"/>
      </w:pPr>
      <w:r w:rsidRPr="00355070">
        <w:rPr>
          <w:rFonts w:hint="eastAsia"/>
        </w:rPr>
        <w:t>管線推進中為減少管材</w:t>
      </w:r>
      <w:r w:rsidRPr="00000B03">
        <w:rPr>
          <w:rFonts w:hint="eastAsia"/>
        </w:rPr>
        <w:t>與土壤間之摩擦力及地盤鬆弛，得配合地質選用適宜減摩劑灌注，其材料配比應依照掘進地質條件、構造物等實地狀況調查檢討選用</w:t>
      </w:r>
      <w:r w:rsidR="00BC3524" w:rsidRPr="00000B03">
        <w:rPr>
          <w:rFonts w:hint="eastAsia"/>
        </w:rPr>
        <w:t>，且不造成任公害為原則</w:t>
      </w:r>
      <w:r w:rsidRPr="00000B03">
        <w:rPr>
          <w:rFonts w:hint="eastAsia"/>
        </w:rPr>
        <w:t>。</w:t>
      </w:r>
    </w:p>
    <w:p w14:paraId="0E7EC250" w14:textId="77777777" w:rsidR="003A3C03" w:rsidRDefault="00590043">
      <w:pPr>
        <w:pStyle w:val="5"/>
      </w:pPr>
      <w:r w:rsidRPr="00000B03">
        <w:rPr>
          <w:rFonts w:hint="eastAsia"/>
        </w:rPr>
        <w:t>監視及記錄</w:t>
      </w:r>
    </w:p>
    <w:p w14:paraId="2FF12718" w14:textId="77777777" w:rsidR="00590043" w:rsidRPr="00000B03" w:rsidRDefault="003A3C03" w:rsidP="003A3C03">
      <w:pPr>
        <w:pStyle w:val="a6"/>
      </w:pPr>
      <w:r w:rsidRPr="003A3C03">
        <w:rPr>
          <w:rFonts w:hint="eastAsia"/>
        </w:rPr>
        <w:lastRenderedPageBreak/>
        <w:t>推進施工時，各千斤頂之推力、速度、方向之控制等必須有專人監視及以儀器自動記錄，如有特殊狀況應隨時報告，另有關出土量及其他事項等須載入每日之施工日報表內。管線推進中為防止管線蛇形，應隨時自動量測其偏差量，且每支推進管至少須做一次精密中心及水準測量，並將自主檢查表或電腦紀錄送工程司備查</w:t>
      </w:r>
      <w:r w:rsidR="00590043" w:rsidRPr="00000B03">
        <w:rPr>
          <w:rFonts w:hint="eastAsia"/>
        </w:rPr>
        <w:t>。</w:t>
      </w:r>
    </w:p>
    <w:p w14:paraId="517587C1" w14:textId="77777777" w:rsidR="003A3C03" w:rsidRDefault="00590043">
      <w:pPr>
        <w:pStyle w:val="5"/>
      </w:pPr>
      <w:r w:rsidRPr="00000B03">
        <w:rPr>
          <w:rFonts w:hint="eastAsia"/>
        </w:rPr>
        <w:t>完成後灌漿</w:t>
      </w:r>
    </w:p>
    <w:p w14:paraId="24E5CE42" w14:textId="77777777" w:rsidR="00590043" w:rsidRPr="00000B03" w:rsidRDefault="00590043" w:rsidP="003A3C03">
      <w:pPr>
        <w:pStyle w:val="a6"/>
      </w:pPr>
      <w:r w:rsidRPr="00000B03">
        <w:rPr>
          <w:rFonts w:hint="eastAsia"/>
        </w:rPr>
        <w:t>管徑</w:t>
      </w:r>
      <w:r w:rsidRPr="00CC79BD">
        <w:rPr>
          <w:rFonts w:hint="eastAsia"/>
        </w:rPr>
        <w:t>∮</w:t>
      </w:r>
      <w:smartTag w:uri="urn:schemas-microsoft-com:office:smarttags" w:element="chmetcnv">
        <w:smartTagPr>
          <w:attr w:name="TCSC" w:val="0"/>
          <w:attr w:name="NumberType" w:val="1"/>
          <w:attr w:name="Negative" w:val="False"/>
          <w:attr w:name="HasSpace" w:val="False"/>
          <w:attr w:name="SourceValue" w:val="800"/>
          <w:attr w:name="UnitName" w:val="m"/>
        </w:smartTagPr>
        <w:r w:rsidRPr="00000B03">
          <w:rPr>
            <w:rFonts w:hint="eastAsia"/>
          </w:rPr>
          <w:t>800</w:t>
        </w:r>
        <w:r w:rsidRPr="00000B03">
          <w:t>m</w:t>
        </w:r>
      </w:smartTag>
      <w:r w:rsidRPr="00000B03">
        <w:t>m</w:t>
      </w:r>
      <w:r w:rsidRPr="00000B03">
        <w:rPr>
          <w:rFonts w:hint="eastAsia"/>
        </w:rPr>
        <w:t>以上之管線在推進施工完成後應即灌漿，以填滿管外周及接頭隙縫，其灌漿配比及灌注壓力應納入施工計畫內。</w:t>
      </w:r>
    </w:p>
    <w:p w14:paraId="1F2676F8" w14:textId="77777777" w:rsidR="003A3C03" w:rsidRDefault="00590043">
      <w:pPr>
        <w:pStyle w:val="5"/>
      </w:pPr>
      <w:r w:rsidRPr="00000B03">
        <w:rPr>
          <w:rFonts w:hint="eastAsia"/>
        </w:rPr>
        <w:t>水泥砂漿填滿</w:t>
      </w:r>
    </w:p>
    <w:p w14:paraId="21AEDC64" w14:textId="77777777" w:rsidR="00590043" w:rsidRPr="00000B03" w:rsidRDefault="00590043" w:rsidP="003A3C03">
      <w:pPr>
        <w:pStyle w:val="a6"/>
      </w:pPr>
      <w:r w:rsidRPr="00000B03">
        <w:rPr>
          <w:rFonts w:hint="eastAsia"/>
        </w:rPr>
        <w:t>管徑</w:t>
      </w:r>
      <w:r w:rsidRPr="00CC79BD">
        <w:rPr>
          <w:rFonts w:hint="eastAsia"/>
        </w:rPr>
        <w:t>∮</w:t>
      </w:r>
      <w:smartTag w:uri="urn:schemas-microsoft-com:office:smarttags" w:element="chmetcnv">
        <w:smartTagPr>
          <w:attr w:name="TCSC" w:val="0"/>
          <w:attr w:name="NumberType" w:val="1"/>
          <w:attr w:name="Negative" w:val="False"/>
          <w:attr w:name="HasSpace" w:val="False"/>
          <w:attr w:name="SourceValue" w:val="800"/>
          <w:attr w:name="UnitName" w:val="m"/>
        </w:smartTagPr>
        <w:r w:rsidRPr="00000B03">
          <w:rPr>
            <w:rFonts w:hint="eastAsia"/>
          </w:rPr>
          <w:t>800</w:t>
        </w:r>
        <w:r w:rsidRPr="00000B03">
          <w:t>m</w:t>
        </w:r>
      </w:smartTag>
      <w:r w:rsidRPr="00000B03">
        <w:t>m</w:t>
      </w:r>
      <w:r w:rsidRPr="00000B03">
        <w:rPr>
          <w:rFonts w:hint="eastAsia"/>
        </w:rPr>
        <w:t>以上之鋼筋混凝土管在裝接完成後，接頭縫隙及灌漿孔口應以水泥砂漿填滿至管內壁平整為止，並施作防蝕處理，管接頭及人孔築造完成後，不得有明顯漏水現象。</w:t>
      </w:r>
    </w:p>
    <w:p w14:paraId="4C49A911" w14:textId="77777777" w:rsidR="003A3C03" w:rsidRPr="003A3C03" w:rsidRDefault="003A3C03" w:rsidP="003A3C03">
      <w:pPr>
        <w:pStyle w:val="5"/>
      </w:pPr>
      <w:r w:rsidRPr="003A3C03">
        <w:rPr>
          <w:rFonts w:hint="eastAsia"/>
        </w:rPr>
        <w:t>置放坑內埋設管</w:t>
      </w:r>
    </w:p>
    <w:p w14:paraId="40E7C89E" w14:textId="77777777" w:rsidR="00590043" w:rsidRPr="00000B03" w:rsidRDefault="003A3C03" w:rsidP="003A3C03">
      <w:pPr>
        <w:pStyle w:val="a6"/>
      </w:pPr>
      <w:r w:rsidRPr="00EA6B49">
        <w:rPr>
          <w:rFonts w:hint="eastAsia"/>
        </w:rPr>
        <w:t>於推進施工完成，人孔底部吊裝定位後，應依推進管高程設置坑內埋設管以連接工作井與人孔，並於管周圍</w:t>
      </w:r>
      <w:r w:rsidR="001D301B" w:rsidRPr="00355070">
        <w:rPr>
          <w:rFonts w:hint="eastAsia"/>
        </w:rPr>
        <w:t>依設計圖說所示方式</w:t>
      </w:r>
      <w:r w:rsidRPr="00355070">
        <w:rPr>
          <w:rFonts w:hint="eastAsia"/>
        </w:rPr>
        <w:t>固</w:t>
      </w:r>
      <w:r w:rsidRPr="00EA6B49">
        <w:rPr>
          <w:rFonts w:hint="eastAsia"/>
        </w:rPr>
        <w:t>定坑內埋設管使與推進管水平接合</w:t>
      </w:r>
      <w:r>
        <w:rPr>
          <w:rFonts w:hint="eastAsia"/>
        </w:rPr>
        <w:t>。</w:t>
      </w:r>
    </w:p>
    <w:p w14:paraId="17082E44" w14:textId="77777777" w:rsidR="00590043" w:rsidRPr="00000B03" w:rsidRDefault="00590043"/>
    <w:p w14:paraId="2FE3AA84" w14:textId="77777777" w:rsidR="00590043" w:rsidRPr="00000B03" w:rsidRDefault="00590043">
      <w:pPr>
        <w:pStyle w:val="4"/>
      </w:pPr>
      <w:bookmarkStart w:id="6" w:name="_Toc92162442"/>
      <w:r w:rsidRPr="00000B03">
        <w:rPr>
          <w:rFonts w:hint="eastAsia"/>
        </w:rPr>
        <w:t>【人孔及陰井</w:t>
      </w:r>
      <w:r w:rsidR="00CD7A7C">
        <w:rPr>
          <w:rFonts w:hint="eastAsia"/>
        </w:rPr>
        <w:t>施築</w:t>
      </w:r>
      <w:r w:rsidRPr="00000B03">
        <w:rPr>
          <w:rFonts w:hint="eastAsia"/>
        </w:rPr>
        <w:t>】</w:t>
      </w:r>
      <w:bookmarkEnd w:id="6"/>
    </w:p>
    <w:p w14:paraId="4C114C30" w14:textId="77777777" w:rsidR="00590043" w:rsidRPr="00000B03" w:rsidRDefault="00590043">
      <w:pPr>
        <w:pStyle w:val="5"/>
      </w:pPr>
      <w:r w:rsidRPr="00000B03">
        <w:rPr>
          <w:rFonts w:hint="eastAsia"/>
        </w:rPr>
        <w:t>【本工程人孔、陰井之築造須配合道路路面高程施築，依設計圖說規定之混凝土調整至路面高程平齊，不得以磚塊及其他雜物充填，且人孔、陰井及附屬構造物應按設計圖所示位置設置，若與其他工程衝突，致無法施工時應依工程司之指示變更位置，乙方不得異護。】</w:t>
      </w:r>
    </w:p>
    <w:p w14:paraId="4EA4BD28" w14:textId="77777777" w:rsidR="00590043" w:rsidRPr="00000B03" w:rsidRDefault="00590043">
      <w:pPr>
        <w:pStyle w:val="5"/>
      </w:pPr>
      <w:r w:rsidRPr="00000B03">
        <w:rPr>
          <w:rFonts w:hint="eastAsia"/>
        </w:rPr>
        <w:t>【管線與人孔、陰井銜接時，上、下游管端與內壁面平齊。管線與內、外壁接合如有空隙，應以防水水泥砂漿填平整修無滲漏現象。人孔、陰井底部應按設計圖所示修造導水槽以暢水流，避免污水停滯其中。】</w:t>
      </w:r>
    </w:p>
    <w:p w14:paraId="20F97AB4" w14:textId="42AB17C3" w:rsidR="00590043" w:rsidRPr="00000B03" w:rsidRDefault="00590043">
      <w:pPr>
        <w:pStyle w:val="5"/>
      </w:pPr>
      <w:r w:rsidRPr="00000B03">
        <w:rPr>
          <w:rFonts w:hint="eastAsia"/>
        </w:rPr>
        <w:t>【預鑄人孔、陰井短管依序安放於正確位置，接著面如有灰土、油漬、水份等附著物，必須去除乾淨。接頭使用擠壓式彈性</w:t>
      </w:r>
      <w:proofErr w:type="gramStart"/>
      <w:r w:rsidRPr="00000B03">
        <w:rPr>
          <w:rFonts w:hint="eastAsia"/>
        </w:rPr>
        <w:t>填縫</w:t>
      </w:r>
      <w:r w:rsidR="00B65EE2">
        <w:rPr>
          <w:rFonts w:hint="eastAsia"/>
        </w:rPr>
        <w:t>帶</w:t>
      </w:r>
      <w:proofErr w:type="gramEnd"/>
      <w:r w:rsidR="00B65EE2">
        <w:rPr>
          <w:rFonts w:hint="eastAsia"/>
        </w:rPr>
        <w:t>以防漏水，其材質需符合本規範之規定，</w:t>
      </w:r>
      <w:proofErr w:type="gramStart"/>
      <w:r w:rsidR="00B65EE2">
        <w:rPr>
          <w:rFonts w:hint="eastAsia"/>
        </w:rPr>
        <w:t>將上節正</w:t>
      </w:r>
      <w:proofErr w:type="gramEnd"/>
      <w:r w:rsidR="00B65EE2">
        <w:rPr>
          <w:rFonts w:hint="eastAsia"/>
        </w:rPr>
        <w:t>確吊放於</w:t>
      </w:r>
      <w:proofErr w:type="gramStart"/>
      <w:r w:rsidR="00B65EE2">
        <w:rPr>
          <w:rFonts w:hint="eastAsia"/>
        </w:rPr>
        <w:t>下節</w:t>
      </w:r>
      <w:proofErr w:type="gramEnd"/>
      <w:r w:rsidR="00B65EE2">
        <w:rPr>
          <w:rFonts w:hint="eastAsia"/>
        </w:rPr>
        <w:t>壓合</w:t>
      </w:r>
      <w:r w:rsidR="00B65EE2" w:rsidRPr="00000B03">
        <w:rPr>
          <w:rFonts w:hint="eastAsia"/>
        </w:rPr>
        <w:t>，內側以</w:t>
      </w:r>
      <w:proofErr w:type="gramStart"/>
      <w:r w:rsidR="00B65EE2" w:rsidRPr="00000B03">
        <w:rPr>
          <w:rFonts w:hint="eastAsia"/>
        </w:rPr>
        <w:t>填縫劑</w:t>
      </w:r>
      <w:proofErr w:type="gramEnd"/>
      <w:r w:rsidR="00B65EE2" w:rsidRPr="00000B03">
        <w:rPr>
          <w:rFonts w:hint="eastAsia"/>
        </w:rPr>
        <w:t>填縫隙，</w:t>
      </w:r>
      <w:proofErr w:type="gramStart"/>
      <w:r w:rsidR="00B65EE2" w:rsidRPr="00000B03">
        <w:rPr>
          <w:rFonts w:hint="eastAsia"/>
        </w:rPr>
        <w:t>乾透</w:t>
      </w:r>
      <w:proofErr w:type="gramEnd"/>
      <w:r w:rsidR="00B65EE2" w:rsidRPr="00000B03">
        <w:rPr>
          <w:rFonts w:hint="eastAsia"/>
        </w:rPr>
        <w:t>後</w:t>
      </w:r>
      <w:proofErr w:type="gramStart"/>
      <w:r w:rsidR="00B65EE2" w:rsidRPr="00000B03">
        <w:rPr>
          <w:rFonts w:hint="eastAsia"/>
        </w:rPr>
        <w:t>內壁須</w:t>
      </w:r>
      <w:proofErr w:type="gramEnd"/>
      <w:r w:rsidR="00B65EE2" w:rsidRPr="00000B03">
        <w:rPr>
          <w:rFonts w:hint="eastAsia"/>
        </w:rPr>
        <w:t>依規範規定進行防蝕處理，</w:t>
      </w:r>
      <w:r w:rsidRPr="00000B03">
        <w:rPr>
          <w:rFonts w:hint="eastAsia"/>
        </w:rPr>
        <w:t>合接安裝完成</w:t>
      </w:r>
      <w:r w:rsidRPr="004514A8">
        <w:rPr>
          <w:rFonts w:hint="eastAsia"/>
        </w:rPr>
        <w:t>，</w:t>
      </w:r>
      <w:r w:rsidR="00B65EE2" w:rsidRPr="004514A8">
        <w:rPr>
          <w:rFonts w:hint="eastAsia"/>
        </w:rPr>
        <w:t>明挖用人孔及陰井</w:t>
      </w:r>
      <w:r w:rsidRPr="00000B03">
        <w:rPr>
          <w:rFonts w:hint="eastAsia"/>
        </w:rPr>
        <w:t>外</w:t>
      </w:r>
      <w:proofErr w:type="gramStart"/>
      <w:r w:rsidRPr="00000B03">
        <w:rPr>
          <w:rFonts w:hint="eastAsia"/>
        </w:rPr>
        <w:t>側接縫</w:t>
      </w:r>
      <w:proofErr w:type="gramEnd"/>
      <w:r w:rsidRPr="00000B03">
        <w:rPr>
          <w:rFonts w:hint="eastAsia"/>
        </w:rPr>
        <w:t>再以水泥</w:t>
      </w:r>
      <w:proofErr w:type="gramStart"/>
      <w:r w:rsidRPr="00000B03">
        <w:rPr>
          <w:rFonts w:hint="eastAsia"/>
        </w:rPr>
        <w:t>砂漿填</w:t>
      </w:r>
      <w:proofErr w:type="gramEnd"/>
      <w:r w:rsidRPr="00000B03">
        <w:rPr>
          <w:rFonts w:hint="eastAsia"/>
        </w:rPr>
        <w:t>縫。】</w:t>
      </w:r>
    </w:p>
    <w:p w14:paraId="1DE516B2" w14:textId="77777777" w:rsidR="00590043" w:rsidRPr="00000B03" w:rsidRDefault="00590043">
      <w:pPr>
        <w:pStyle w:val="5"/>
      </w:pPr>
      <w:r w:rsidRPr="00000B03">
        <w:rPr>
          <w:rFonts w:hint="eastAsia"/>
        </w:rPr>
        <w:t>【預鑄人孔、陰井底座凸出圓周部分之混凝土，如因施工空間狹窄或受管線空間限制，可於預鑄時去除或現場打除，不另給價。】</w:t>
      </w:r>
    </w:p>
    <w:p w14:paraId="78A47331" w14:textId="77777777" w:rsidR="00590043" w:rsidRPr="00000B03" w:rsidRDefault="00590043"/>
    <w:p w14:paraId="57E41869" w14:textId="77777777" w:rsidR="00590043" w:rsidRPr="00000B03" w:rsidRDefault="00590043">
      <w:pPr>
        <w:pStyle w:val="4"/>
      </w:pPr>
      <w:bookmarkStart w:id="7" w:name="_Toc92162443"/>
      <w:r w:rsidRPr="00000B03">
        <w:rPr>
          <w:rFonts w:hint="eastAsia"/>
        </w:rPr>
        <w:t>【銜接他標人孔】</w:t>
      </w:r>
      <w:bookmarkEnd w:id="7"/>
    </w:p>
    <w:p w14:paraId="6489467D" w14:textId="77777777" w:rsidR="00590043" w:rsidRPr="00000B03" w:rsidRDefault="00590043">
      <w:pPr>
        <w:pStyle w:val="5"/>
      </w:pPr>
      <w:r w:rsidRPr="00000B03">
        <w:rPr>
          <w:rFonts w:hint="eastAsia"/>
        </w:rPr>
        <w:t>【乙方於接入他標人孔施工之前須先提送相關之通風及抽排水計畫予工程司備查，若有需要用地、用電，則洽請甲方會同申請辦理，於施工完成後負責恢復原狀。】</w:t>
      </w:r>
    </w:p>
    <w:p w14:paraId="01621B28" w14:textId="77777777" w:rsidR="00590043" w:rsidRPr="00000B03" w:rsidRDefault="00590043">
      <w:pPr>
        <w:pStyle w:val="5"/>
      </w:pPr>
      <w:r w:rsidRPr="00000B03">
        <w:rPr>
          <w:rFonts w:hint="eastAsia"/>
        </w:rPr>
        <w:t>【接入他標人孔破除前，須做精密之測量工作，以管線行進方向測得人孔準確</w:t>
      </w:r>
      <w:r w:rsidRPr="00000B03">
        <w:rPr>
          <w:rFonts w:hint="eastAsia"/>
        </w:rPr>
        <w:lastRenderedPageBreak/>
        <w:t>之破除位置，如為推進施工時必須檢核藥劑處理之範圍是否符合設計圖標示之最小範圍，否則即應進行補灌。】</w:t>
      </w:r>
    </w:p>
    <w:p w14:paraId="2BB876AB" w14:textId="77777777" w:rsidR="00590043" w:rsidRPr="00000B03" w:rsidRDefault="00590043">
      <w:pPr>
        <w:pStyle w:val="5"/>
      </w:pPr>
      <w:r w:rsidRPr="00000B03">
        <w:rPr>
          <w:rFonts w:hint="eastAsia"/>
        </w:rPr>
        <w:t>【於接入他標人孔前，乙方須規劃適當之排水計畫，以使接入作業達乾式施工並維持他標管線之正常排水。】</w:t>
      </w:r>
    </w:p>
    <w:p w14:paraId="5EAD4D3F" w14:textId="77777777" w:rsidR="00590043" w:rsidRPr="00000B03" w:rsidRDefault="00590043">
      <w:pPr>
        <w:pStyle w:val="5"/>
      </w:pPr>
      <w:r w:rsidRPr="00000B03">
        <w:rPr>
          <w:rFonts w:hint="eastAsia"/>
        </w:rPr>
        <w:t>【於預定接入他標人孔可先在人孔底座內進行人孔壁體、導水槽及防蝕處理之破除工作，破除之同時須注意勿損及鄰近之壁體，如有損壞須立即補強。】</w:t>
      </w:r>
    </w:p>
    <w:p w14:paraId="39794809" w14:textId="77777777" w:rsidR="00590043" w:rsidRPr="00000B03" w:rsidRDefault="00590043">
      <w:pPr>
        <w:pStyle w:val="5"/>
      </w:pPr>
      <w:r w:rsidRPr="00000B03">
        <w:rPr>
          <w:rFonts w:hint="eastAsia"/>
        </w:rPr>
        <w:t>【接入他標人孔後，須進行接合處之灌漿處理。新舊混凝土間之配合細節，應依照混凝土工程說明書規定及一般工程慣例施作接觸面處理及相關事宜。】</w:t>
      </w:r>
    </w:p>
    <w:p w14:paraId="7CCD50D7" w14:textId="77777777" w:rsidR="00590043" w:rsidRPr="00000B03" w:rsidRDefault="00590043">
      <w:pPr>
        <w:pStyle w:val="5"/>
      </w:pPr>
      <w:r w:rsidRPr="00000B03">
        <w:rPr>
          <w:rFonts w:hint="eastAsia"/>
        </w:rPr>
        <w:t>【接入他標人孔後，原先破壞之人孔壁體、導水槽及防蝕處理，於管體接合完成後，須進行修補及復舊工作。修補所使用之材料，均須合乎污水下水道用之材料規定。管線與人孔內壁切齊，縫隙處並以水泥砂漿填塞平整。】</w:t>
      </w:r>
    </w:p>
    <w:p w14:paraId="6BA3448F" w14:textId="77777777" w:rsidR="00590043" w:rsidRPr="00000B03" w:rsidRDefault="00590043">
      <w:pPr>
        <w:pStyle w:val="5"/>
      </w:pPr>
      <w:r w:rsidRPr="00000B03">
        <w:rPr>
          <w:rFonts w:hint="eastAsia"/>
        </w:rPr>
        <w:t>【本工程所用預拌混凝土，若因受現場環境限制，得採人工拌合，但均以契約單價計價，並依相關規定辦理。】</w:t>
      </w:r>
    </w:p>
    <w:p w14:paraId="718A16E9" w14:textId="77777777" w:rsidR="00590043" w:rsidRPr="00000B03" w:rsidRDefault="00590043"/>
    <w:p w14:paraId="599DD750" w14:textId="77777777" w:rsidR="00590043" w:rsidRPr="00000B03" w:rsidRDefault="00590043">
      <w:pPr>
        <w:pStyle w:val="4"/>
      </w:pPr>
      <w:bookmarkStart w:id="8" w:name="_Toc92612409"/>
      <w:r w:rsidRPr="00000B03">
        <w:rPr>
          <w:rFonts w:hint="eastAsia"/>
        </w:rPr>
        <w:t>【跌落管施工】</w:t>
      </w:r>
      <w:bookmarkEnd w:id="8"/>
    </w:p>
    <w:p w14:paraId="1759FCD8" w14:textId="77777777" w:rsidR="00590043" w:rsidRPr="00000B03" w:rsidRDefault="00590043">
      <w:pPr>
        <w:pStyle w:val="5"/>
      </w:pPr>
      <w:r w:rsidRPr="00000B03">
        <w:rPr>
          <w:rFonts w:hint="eastAsia"/>
        </w:rPr>
        <w:t>【管線接入人孔、陰井時其落差大於設計圖說規定以上時，乙方應按標準斷面圖設置跌落設施。】</w:t>
      </w:r>
    </w:p>
    <w:p w14:paraId="7245A9B5" w14:textId="77777777" w:rsidR="00590043" w:rsidRPr="00000B03" w:rsidRDefault="00590043">
      <w:pPr>
        <w:pStyle w:val="5"/>
      </w:pPr>
      <w:r w:rsidRPr="00000B03">
        <w:rPr>
          <w:rFonts w:hint="eastAsia"/>
        </w:rPr>
        <w:t>【跌落管施工所需之一切工料費，包含進入人孔、陰井或深開挖作業時所需之有害氣體偵測、通風、安全爬梯、欄杆及支撐等，均已包含於有關項目內。】</w:t>
      </w:r>
    </w:p>
    <w:p w14:paraId="758C6A47" w14:textId="77777777" w:rsidR="00590043" w:rsidRPr="00000B03" w:rsidRDefault="00590043">
      <w:pPr>
        <w:pStyle w:val="5"/>
      </w:pPr>
      <w:r w:rsidRPr="00000B03">
        <w:rPr>
          <w:rFonts w:hint="eastAsia"/>
        </w:rPr>
        <w:t>【管線接入深度大於</w:t>
      </w:r>
      <w:smartTag w:uri="urn:schemas-microsoft-com:office:smarttags" w:element="chmetcnv">
        <w:smartTagPr>
          <w:attr w:name="TCSC" w:val="0"/>
          <w:attr w:name="NumberType" w:val="1"/>
          <w:attr w:name="Negative" w:val="False"/>
          <w:attr w:name="HasSpace" w:val="False"/>
          <w:attr w:name="SourceValue" w:val="3"/>
          <w:attr w:name="UnitName" w:val="m"/>
        </w:smartTagPr>
        <w:r w:rsidRPr="00000B03">
          <w:rPr>
            <w:rFonts w:hint="eastAsia"/>
          </w:rPr>
          <w:t>3m</w:t>
        </w:r>
      </w:smartTag>
      <w:r w:rsidRPr="00000B03">
        <w:rPr>
          <w:rFonts w:hint="eastAsia"/>
        </w:rPr>
        <w:t>以上之人孔且依設計圖說必須施做外跌落設施時，應依現況選用交通維持性較佳且安全及環保標準均不低於∮</w:t>
      </w:r>
      <w:smartTag w:uri="urn:schemas-microsoft-com:office:smarttags" w:element="chmetcnv">
        <w:smartTagPr>
          <w:attr w:name="TCSC" w:val="0"/>
          <w:attr w:name="NumberType" w:val="1"/>
          <w:attr w:name="Negative" w:val="False"/>
          <w:attr w:name="HasSpace" w:val="False"/>
          <w:attr w:name="SourceValue" w:val="1.5"/>
          <w:attr w:name="UnitName" w:val="m"/>
        </w:smartTagPr>
        <w:r w:rsidRPr="00000B03">
          <w:rPr>
            <w:rFonts w:hint="eastAsia"/>
          </w:rPr>
          <w:t>1.5m</w:t>
        </w:r>
      </w:smartTag>
      <w:r w:rsidRPr="00000B03">
        <w:rPr>
          <w:rFonts w:hint="eastAsia"/>
        </w:rPr>
        <w:t>之全套管擋土工法，施工完成後應將上部擋土措施須予拔除，其拔除長度距地面不得少於</w:t>
      </w:r>
      <w:smartTag w:uri="urn:schemas-microsoft-com:office:smarttags" w:element="chmetcnv">
        <w:smartTagPr>
          <w:attr w:name="TCSC" w:val="0"/>
          <w:attr w:name="NumberType" w:val="1"/>
          <w:attr w:name="Negative" w:val="False"/>
          <w:attr w:name="HasSpace" w:val="False"/>
          <w:attr w:name="SourceValue" w:val="2.5"/>
          <w:attr w:name="UnitName" w:val="m"/>
        </w:smartTagPr>
        <w:r w:rsidRPr="00000B03">
          <w:rPr>
            <w:rFonts w:hint="eastAsia"/>
          </w:rPr>
          <w:t>2.5m</w:t>
        </w:r>
      </w:smartTag>
      <w:r w:rsidRPr="00000B03">
        <w:rPr>
          <w:rFonts w:hint="eastAsia"/>
        </w:rPr>
        <w:t>。施工中一律採用藥劑處理止水輔助工法，並嚴格禁止採用點井。】</w:t>
      </w:r>
    </w:p>
    <w:p w14:paraId="26D62ACB" w14:textId="77777777" w:rsidR="00590043" w:rsidRPr="00000B03" w:rsidRDefault="00590043"/>
    <w:p w14:paraId="0134711C" w14:textId="77777777" w:rsidR="00590043" w:rsidRPr="00000B03" w:rsidRDefault="00590043">
      <w:pPr>
        <w:pStyle w:val="4"/>
      </w:pPr>
      <w:r w:rsidRPr="00000B03">
        <w:rPr>
          <w:rFonts w:hint="eastAsia"/>
        </w:rPr>
        <w:t>回填及路面修復</w:t>
      </w:r>
    </w:p>
    <w:p w14:paraId="53E3FDF6" w14:textId="77777777" w:rsidR="00CD7A7C" w:rsidRDefault="00590043">
      <w:pPr>
        <w:pStyle w:val="5"/>
      </w:pPr>
      <w:r w:rsidRPr="00000B03">
        <w:rPr>
          <w:rFonts w:hint="eastAsia"/>
        </w:rPr>
        <w:t>回填時機</w:t>
      </w:r>
    </w:p>
    <w:p w14:paraId="6C92A872" w14:textId="77777777" w:rsidR="00590043" w:rsidRPr="00000B03" w:rsidRDefault="00590043" w:rsidP="00CD7A7C">
      <w:pPr>
        <w:pStyle w:val="a6"/>
      </w:pPr>
      <w:r w:rsidRPr="00000B03">
        <w:rPr>
          <w:rFonts w:hint="eastAsia"/>
        </w:rPr>
        <w:t>應先確定施工完成之管線裝接正確後始可回填。</w:t>
      </w:r>
    </w:p>
    <w:p w14:paraId="5155202A" w14:textId="77777777" w:rsidR="00CD7A7C" w:rsidRDefault="00590043">
      <w:pPr>
        <w:pStyle w:val="5"/>
      </w:pPr>
      <w:r w:rsidRPr="00000B03">
        <w:rPr>
          <w:rFonts w:hint="eastAsia"/>
        </w:rPr>
        <w:t>擋土設施拔除</w:t>
      </w:r>
    </w:p>
    <w:p w14:paraId="49BFC3BF" w14:textId="77777777" w:rsidR="00590043" w:rsidRPr="00000B03" w:rsidRDefault="00590043" w:rsidP="00CD7A7C">
      <w:pPr>
        <w:pStyle w:val="a6"/>
      </w:pPr>
      <w:r w:rsidRPr="00000B03">
        <w:rPr>
          <w:rFonts w:hint="eastAsia"/>
        </w:rPr>
        <w:t>管溝擋土設施之拔除應小心為之，不得損及已施工之管線，除契約另有規定可採振動式工法打拔鋼板樁外，應採用靜壓式打拔鋼板樁，而瓷化黏土管必須使用靜壓式工法拔除以防破壞管材，拔除擋土設施遺留之空隙應予填實。</w:t>
      </w:r>
    </w:p>
    <w:p w14:paraId="5CC56415" w14:textId="77777777" w:rsidR="00CD7A7C" w:rsidRDefault="00590043">
      <w:pPr>
        <w:pStyle w:val="5"/>
      </w:pPr>
      <w:r w:rsidRPr="00000B03">
        <w:rPr>
          <w:rFonts w:hint="eastAsia"/>
        </w:rPr>
        <w:t>回填材料</w:t>
      </w:r>
    </w:p>
    <w:p w14:paraId="1B9D5079" w14:textId="77777777" w:rsidR="00590043" w:rsidRPr="00000B03" w:rsidRDefault="00590043" w:rsidP="00CD7A7C">
      <w:pPr>
        <w:pStyle w:val="a6"/>
      </w:pPr>
      <w:r w:rsidRPr="00000B03">
        <w:rPr>
          <w:rFonts w:hint="eastAsia"/>
        </w:rPr>
        <w:t>管溝之回填依設計圖之規定辦理。</w:t>
      </w:r>
    </w:p>
    <w:p w14:paraId="7D24F96F" w14:textId="77777777" w:rsidR="00CD7A7C" w:rsidRDefault="00590043">
      <w:pPr>
        <w:pStyle w:val="5"/>
      </w:pPr>
      <w:r w:rsidRPr="00000B03">
        <w:rPr>
          <w:rFonts w:hint="eastAsia"/>
        </w:rPr>
        <w:t>回填夯實</w:t>
      </w:r>
    </w:p>
    <w:p w14:paraId="0E822278" w14:textId="77777777" w:rsidR="00590043" w:rsidRPr="00000B03" w:rsidRDefault="00CD7A7C" w:rsidP="00CD7A7C">
      <w:pPr>
        <w:pStyle w:val="a6"/>
      </w:pPr>
      <w:r w:rsidRPr="00EA6B49">
        <w:rPr>
          <w:rFonts w:hint="eastAsia"/>
        </w:rPr>
        <w:t>應依第</w:t>
      </w:r>
      <w:r w:rsidRPr="00EA6B49">
        <w:rPr>
          <w:rFonts w:hint="eastAsia"/>
        </w:rPr>
        <w:t>02317</w:t>
      </w:r>
      <w:r w:rsidRPr="00EA6B49">
        <w:rPr>
          <w:rFonts w:hint="eastAsia"/>
        </w:rPr>
        <w:t>章「構造物回填」規定辦理。管溝中如有積水或油泥等雜物時，應先排除清淨，回填時在管頂</w:t>
      </w:r>
      <w:smartTag w:uri="urn:schemas-microsoft-com:office:smarttags" w:element="chmetcnv">
        <w:smartTagPr>
          <w:attr w:name="UnitName" w:val="C"/>
          <w:attr w:name="SourceValue" w:val="30"/>
          <w:attr w:name="HasSpace" w:val="False"/>
          <w:attr w:name="Negative" w:val="False"/>
          <w:attr w:name="NumberType" w:val="1"/>
          <w:attr w:name="TCSC" w:val="0"/>
        </w:smartTagPr>
        <w:r w:rsidRPr="00EA6B49">
          <w:t>30</w:t>
        </w:r>
        <w:r w:rsidRPr="00EA6B49">
          <w:rPr>
            <w:rFonts w:hint="eastAsia"/>
          </w:rPr>
          <w:t>c</w:t>
        </w:r>
      </w:smartTag>
      <w:r w:rsidRPr="00EA6B49">
        <w:rPr>
          <w:rFonts w:hint="eastAsia"/>
        </w:rPr>
        <w:t>m</w:t>
      </w:r>
      <w:r w:rsidRPr="00EA6B49">
        <w:rPr>
          <w:rFonts w:hint="eastAsia"/>
        </w:rPr>
        <w:t>以下管線兩側須小心以人工為之，不得因回填作業使管線產生移動現象。回填時須逐層夯實，每層鬆方厚度不得超過</w:t>
      </w:r>
      <w:smartTag w:uri="urn:schemas-microsoft-com:office:smarttags" w:element="chmetcnv">
        <w:smartTagPr>
          <w:attr w:name="UnitName" w:val="C"/>
          <w:attr w:name="SourceValue" w:val="30"/>
          <w:attr w:name="HasSpace" w:val="False"/>
          <w:attr w:name="Negative" w:val="False"/>
          <w:attr w:name="NumberType" w:val="1"/>
          <w:attr w:name="TCSC" w:val="0"/>
        </w:smartTagPr>
        <w:r w:rsidRPr="00EA6B49">
          <w:t>30</w:t>
        </w:r>
        <w:r w:rsidRPr="00EA6B49">
          <w:rPr>
            <w:rFonts w:hint="eastAsia"/>
          </w:rPr>
          <w:t>c</w:t>
        </w:r>
      </w:smartTag>
      <w:r w:rsidRPr="00EA6B49">
        <w:rPr>
          <w:rFonts w:hint="eastAsia"/>
        </w:rPr>
        <w:t>m</w:t>
      </w:r>
      <w:r w:rsidR="00590043" w:rsidRPr="00000B03">
        <w:rPr>
          <w:rFonts w:hint="eastAsia"/>
        </w:rPr>
        <w:t>。</w:t>
      </w:r>
    </w:p>
    <w:p w14:paraId="317114E9" w14:textId="77777777" w:rsidR="00CD7A7C" w:rsidRDefault="00590043">
      <w:pPr>
        <w:pStyle w:val="5"/>
      </w:pPr>
      <w:r w:rsidRPr="00000B03">
        <w:rPr>
          <w:rFonts w:hint="eastAsia"/>
        </w:rPr>
        <w:lastRenderedPageBreak/>
        <w:t>路面修復</w:t>
      </w:r>
    </w:p>
    <w:p w14:paraId="5A3BF4C7" w14:textId="77777777" w:rsidR="00590043" w:rsidRPr="00000B03" w:rsidRDefault="00590043" w:rsidP="00CD7A7C">
      <w:pPr>
        <w:pStyle w:val="a6"/>
      </w:pPr>
      <w:r w:rsidRPr="00000B03">
        <w:rPr>
          <w:rFonts w:hint="eastAsia"/>
        </w:rPr>
        <w:t>應依設計圖及道路主管機關之規定以及工程司之指示，辦理路面修復工作。</w:t>
      </w:r>
    </w:p>
    <w:p w14:paraId="492A50BB" w14:textId="77777777" w:rsidR="00590043" w:rsidRPr="00000B03" w:rsidRDefault="00590043"/>
    <w:p w14:paraId="7767F8FC" w14:textId="77777777" w:rsidR="00590043" w:rsidRPr="00000B03" w:rsidRDefault="00590043">
      <w:pPr>
        <w:pStyle w:val="4"/>
      </w:pPr>
      <w:bookmarkStart w:id="9" w:name="_Ref151486904"/>
      <w:r w:rsidRPr="00000B03">
        <w:rPr>
          <w:rFonts w:hint="eastAsia"/>
        </w:rPr>
        <w:t>漏水試驗</w:t>
      </w:r>
      <w:bookmarkEnd w:id="9"/>
    </w:p>
    <w:p w14:paraId="6AC7E0B1" w14:textId="77777777" w:rsidR="003E333B" w:rsidRDefault="00590043">
      <w:pPr>
        <w:pStyle w:val="5"/>
      </w:pPr>
      <w:r w:rsidRPr="00000B03">
        <w:rPr>
          <w:rFonts w:hint="eastAsia"/>
        </w:rPr>
        <w:t>試驗</w:t>
      </w:r>
      <w:r w:rsidRPr="00000B03">
        <w:t>時</w:t>
      </w:r>
      <w:r w:rsidRPr="00000B03">
        <w:rPr>
          <w:rFonts w:hint="eastAsia"/>
        </w:rPr>
        <w:t>機</w:t>
      </w:r>
    </w:p>
    <w:p w14:paraId="1103DDF7" w14:textId="77777777" w:rsidR="00590043" w:rsidRDefault="00590043" w:rsidP="003E333B">
      <w:pPr>
        <w:pStyle w:val="a6"/>
      </w:pPr>
      <w:r w:rsidRPr="00000B03">
        <w:t>凡</w:t>
      </w:r>
      <w:r w:rsidRPr="00000B03">
        <w:rPr>
          <w:rFonts w:hint="eastAsia"/>
        </w:rPr>
        <w:t>重力管線應於管線</w:t>
      </w:r>
      <w:r w:rsidRPr="00000B03">
        <w:t>及其</w:t>
      </w:r>
      <w:r w:rsidRPr="00000B03">
        <w:rPr>
          <w:rFonts w:hint="eastAsia"/>
        </w:rPr>
        <w:t>相關之人孔施設完成、拔除管溝擋土設施並回填後，辦理漏水試驗</w:t>
      </w:r>
      <w:r w:rsidR="00305EFE">
        <w:rPr>
          <w:rFonts w:hint="eastAsia"/>
        </w:rPr>
        <w:t>。</w:t>
      </w:r>
    </w:p>
    <w:p w14:paraId="5C67035A" w14:textId="77777777" w:rsidR="003E333B" w:rsidRPr="003E333B" w:rsidRDefault="003E333B" w:rsidP="003E333B">
      <w:pPr>
        <w:pStyle w:val="5"/>
      </w:pPr>
      <w:r w:rsidRPr="003E333B">
        <w:rPr>
          <w:rFonts w:hint="eastAsia"/>
        </w:rPr>
        <w:t>施工監督</w:t>
      </w:r>
    </w:p>
    <w:p w14:paraId="76F87D7E" w14:textId="77777777" w:rsidR="003E333B" w:rsidRPr="003E333B" w:rsidRDefault="003E333B" w:rsidP="003E333B">
      <w:pPr>
        <w:pStyle w:val="a6"/>
      </w:pPr>
      <w:r w:rsidRPr="00EA6B49">
        <w:rPr>
          <w:rFonts w:hint="eastAsia"/>
        </w:rPr>
        <w:t>試驗工作應在工程司監督下進行。</w:t>
      </w:r>
    </w:p>
    <w:p w14:paraId="35F336E5" w14:textId="77777777" w:rsidR="003E333B" w:rsidRDefault="00590043">
      <w:pPr>
        <w:pStyle w:val="5"/>
      </w:pPr>
      <w:r w:rsidRPr="00000B03">
        <w:rPr>
          <w:rFonts w:hint="eastAsia"/>
        </w:rPr>
        <w:t>試驗內容</w:t>
      </w:r>
    </w:p>
    <w:p w14:paraId="4E8DCD3A" w14:textId="77777777" w:rsidR="00590043" w:rsidRPr="00000B03" w:rsidRDefault="00590043" w:rsidP="003E333B">
      <w:pPr>
        <w:pStyle w:val="a6"/>
      </w:pPr>
      <w:r w:rsidRPr="00000B03">
        <w:rPr>
          <w:rFonts w:hint="eastAsia"/>
        </w:rPr>
        <w:t>試驗每一管段</w:t>
      </w:r>
      <w:r w:rsidRPr="001D301B">
        <w:rPr>
          <w:rFonts w:hint="eastAsia"/>
        </w:rPr>
        <w:t>及人孔</w:t>
      </w:r>
      <w:r w:rsidRPr="00000B03">
        <w:rPr>
          <w:rFonts w:hint="eastAsia"/>
        </w:rPr>
        <w:t>之滲水量或漏水量是否在最大容許範圍內。</w:t>
      </w:r>
    </w:p>
    <w:p w14:paraId="31070256" w14:textId="77777777" w:rsidR="00590043" w:rsidRPr="00000B03" w:rsidRDefault="00590043">
      <w:pPr>
        <w:pStyle w:val="5"/>
      </w:pPr>
      <w:r w:rsidRPr="00000B03">
        <w:rPr>
          <w:rFonts w:hint="eastAsia"/>
        </w:rPr>
        <w:t>執行方法</w:t>
      </w:r>
    </w:p>
    <w:p w14:paraId="74F17608" w14:textId="77777777" w:rsidR="00590043" w:rsidRPr="00000B03" w:rsidRDefault="003E333B">
      <w:pPr>
        <w:pStyle w:val="6"/>
      </w:pPr>
      <w:r w:rsidRPr="003E333B">
        <w:rPr>
          <w:rFonts w:hint="eastAsia"/>
        </w:rPr>
        <w:t>數段管線</w:t>
      </w:r>
      <w:r w:rsidRPr="003E333B">
        <w:t>與其</w:t>
      </w:r>
      <w:r w:rsidRPr="003E333B">
        <w:rPr>
          <w:rFonts w:hint="eastAsia"/>
        </w:rPr>
        <w:t>相關人孔之滲漏水試驗承包商</w:t>
      </w:r>
      <w:r w:rsidRPr="003E333B">
        <w:t>可分</w:t>
      </w:r>
      <w:r w:rsidRPr="003E333B">
        <w:rPr>
          <w:rFonts w:hint="eastAsia"/>
        </w:rPr>
        <w:t>別</w:t>
      </w:r>
      <w:r w:rsidRPr="003E333B">
        <w:t>或</w:t>
      </w:r>
      <w:r w:rsidRPr="003E333B">
        <w:rPr>
          <w:rFonts w:hint="eastAsia"/>
        </w:rPr>
        <w:t>一併</w:t>
      </w:r>
      <w:r w:rsidRPr="003E333B">
        <w:t>進</w:t>
      </w:r>
      <w:r w:rsidRPr="003E333B">
        <w:rPr>
          <w:rFonts w:hint="eastAsia"/>
        </w:rPr>
        <w:t>行，</w:t>
      </w:r>
      <w:r w:rsidRPr="003E333B">
        <w:t>其</w:t>
      </w:r>
      <w:r w:rsidRPr="003E333B">
        <w:rPr>
          <w:rFonts w:hint="eastAsia"/>
        </w:rPr>
        <w:t>容許滲水量或</w:t>
      </w:r>
      <w:r w:rsidRPr="003E333B">
        <w:t>漏</w:t>
      </w:r>
      <w:r w:rsidRPr="003E333B">
        <w:rPr>
          <w:rFonts w:hint="eastAsia"/>
        </w:rPr>
        <w:t>水</w:t>
      </w:r>
      <w:r w:rsidRPr="003E333B">
        <w:t>量依</w:t>
      </w:r>
      <w:r w:rsidRPr="003E333B">
        <w:rPr>
          <w:rFonts w:hint="eastAsia"/>
        </w:rPr>
        <w:t>試驗</w:t>
      </w:r>
      <w:r w:rsidRPr="003E333B">
        <w:t>方</w:t>
      </w:r>
      <w:r w:rsidRPr="003E333B">
        <w:rPr>
          <w:rFonts w:hint="eastAsia"/>
        </w:rPr>
        <w:t>式，</w:t>
      </w:r>
      <w:r w:rsidRPr="003E333B">
        <w:t>採分開或</w:t>
      </w:r>
      <w:r w:rsidRPr="003E333B">
        <w:rPr>
          <w:rFonts w:hint="eastAsia"/>
        </w:rPr>
        <w:t>合併</w:t>
      </w:r>
      <w:r w:rsidRPr="003E333B">
        <w:t>計</w:t>
      </w:r>
      <w:r w:rsidRPr="003E333B">
        <w:rPr>
          <w:rFonts w:hint="eastAsia"/>
        </w:rPr>
        <w:t>算。試驗設備及其用水全部由承包商自備</w:t>
      </w:r>
      <w:r w:rsidR="00590043" w:rsidRPr="00000B03">
        <w:rPr>
          <w:rFonts w:hint="eastAsia"/>
        </w:rPr>
        <w:t>。</w:t>
      </w:r>
    </w:p>
    <w:p w14:paraId="6E49F41C" w14:textId="77777777" w:rsidR="00590043" w:rsidRPr="00000B03" w:rsidRDefault="00590043">
      <w:pPr>
        <w:pStyle w:val="6"/>
      </w:pPr>
      <w:r w:rsidRPr="00000B03">
        <w:rPr>
          <w:rFonts w:hint="eastAsia"/>
        </w:rPr>
        <w:t>管線漏水試驗</w:t>
      </w:r>
    </w:p>
    <w:p w14:paraId="2626C2E5" w14:textId="77777777" w:rsidR="00590043" w:rsidRPr="00000B03" w:rsidRDefault="00590043">
      <w:pPr>
        <w:pStyle w:val="8"/>
      </w:pPr>
      <w:r w:rsidRPr="00000B03">
        <w:rPr>
          <w:rFonts w:hint="eastAsia"/>
        </w:rPr>
        <w:t>以相鄰兩人孔為一單元</w:t>
      </w:r>
      <w:r w:rsidRPr="00000B03">
        <w:t>，</w:t>
      </w:r>
      <w:r w:rsidRPr="00000B03">
        <w:rPr>
          <w:rFonts w:hint="eastAsia"/>
        </w:rPr>
        <w:t>逐段試驗。試驗前應先將管內積水排除乾淨，並將測試管段上游人孔內之進水管線及下游管端以充氣之橡皮止水球充氣膨脹堵塞，以達到阻止水流進入或流出之效果。如管徑過大，無適當之橡皮止水球可用時，經工程司核准，可採用其他之替代方法，但乙方不得要求增加費用或延長工期。</w:t>
      </w:r>
    </w:p>
    <w:p w14:paraId="380F943F" w14:textId="77777777" w:rsidR="00590043" w:rsidRPr="00355070" w:rsidRDefault="00590043">
      <w:pPr>
        <w:pStyle w:val="8"/>
      </w:pPr>
      <w:r w:rsidRPr="00000B03">
        <w:rPr>
          <w:rFonts w:hint="eastAsia"/>
          <w:snapToGrid w:val="0"/>
        </w:rPr>
        <w:t>漏水</w:t>
      </w:r>
      <w:r w:rsidRPr="00000B03">
        <w:rPr>
          <w:rFonts w:hint="eastAsia"/>
        </w:rPr>
        <w:t>試驗前，乙方應依工程司指示進行地下水位測</w:t>
      </w:r>
      <w:r w:rsidRPr="00355070">
        <w:rPr>
          <w:rFonts w:hint="eastAsia"/>
        </w:rPr>
        <w:t>定</w:t>
      </w:r>
      <w:r w:rsidR="0026650A" w:rsidRPr="00355070">
        <w:rPr>
          <w:rFonts w:hint="eastAsia"/>
        </w:rPr>
        <w:t>[</w:t>
      </w:r>
      <w:r w:rsidR="002E281D" w:rsidRPr="00355070">
        <w:rPr>
          <w:rFonts w:hint="eastAsia"/>
        </w:rPr>
        <w:t>(</w:t>
      </w:r>
      <w:r w:rsidR="00AD56D6" w:rsidRPr="00355070">
        <w:rPr>
          <w:rFonts w:hint="eastAsia"/>
        </w:rPr>
        <w:t>以</w:t>
      </w:r>
      <w:r w:rsidR="002E281D" w:rsidRPr="00355070">
        <w:rPr>
          <w:rFonts w:hint="eastAsia"/>
        </w:rPr>
        <w:t>各管段</w:t>
      </w:r>
      <w:r w:rsidR="00AD56D6" w:rsidRPr="00355070">
        <w:rPr>
          <w:rFonts w:hint="eastAsia"/>
        </w:rPr>
        <w:t>上、下游</w:t>
      </w:r>
      <w:r w:rsidR="002E281D" w:rsidRPr="00355070">
        <w:rPr>
          <w:rFonts w:hint="eastAsia"/>
        </w:rPr>
        <w:t>工作井或管線開挖時</w:t>
      </w:r>
      <w:r w:rsidR="00AD56D6" w:rsidRPr="00355070">
        <w:rPr>
          <w:rFonts w:hint="eastAsia"/>
        </w:rPr>
        <w:t>所</w:t>
      </w:r>
      <w:r w:rsidR="002E281D" w:rsidRPr="00355070">
        <w:rPr>
          <w:rFonts w:hint="eastAsia"/>
        </w:rPr>
        <w:t>量測之</w:t>
      </w:r>
      <w:r w:rsidR="00AD56D6" w:rsidRPr="00355070">
        <w:rPr>
          <w:rFonts w:hint="eastAsia"/>
        </w:rPr>
        <w:t>地下</w:t>
      </w:r>
      <w:r w:rsidR="002E281D" w:rsidRPr="00355070">
        <w:rPr>
          <w:rFonts w:hint="eastAsia"/>
        </w:rPr>
        <w:t>水位為</w:t>
      </w:r>
      <w:r w:rsidR="00AD56D6" w:rsidRPr="00355070">
        <w:rPr>
          <w:rFonts w:hint="eastAsia"/>
        </w:rPr>
        <w:t>採用</w:t>
      </w:r>
      <w:r w:rsidR="002E281D" w:rsidRPr="00355070">
        <w:rPr>
          <w:rFonts w:hint="eastAsia"/>
        </w:rPr>
        <w:t>原則</w:t>
      </w:r>
      <w:r w:rsidR="002E281D" w:rsidRPr="00355070">
        <w:rPr>
          <w:rFonts w:hint="eastAsia"/>
        </w:rPr>
        <w:t>)</w:t>
      </w:r>
      <w:r w:rsidR="0026650A" w:rsidRPr="00355070">
        <w:rPr>
          <w:rFonts w:hint="eastAsia"/>
        </w:rPr>
        <w:t>]</w:t>
      </w:r>
      <w:r w:rsidRPr="00355070">
        <w:rPr>
          <w:rFonts w:hint="eastAsia"/>
        </w:rPr>
        <w:t>，並依管頂高程決定測試管段間採用內滲法或外滲法試水。當地下水位高於測試管段最上游端管頂</w:t>
      </w:r>
      <w:smartTag w:uri="urn:schemas-microsoft-com:office:smarttags" w:element="chmetcnv">
        <w:smartTagPr>
          <w:attr w:name="TCSC" w:val="0"/>
          <w:attr w:name="NumberType" w:val="1"/>
          <w:attr w:name="Negative" w:val="False"/>
          <w:attr w:name="HasSpace" w:val="False"/>
          <w:attr w:name="SourceValue" w:val="1"/>
          <w:attr w:name="UnitName" w:val="m"/>
        </w:smartTagPr>
        <w:r w:rsidRPr="00355070">
          <w:rPr>
            <w:rFonts w:hint="eastAsia"/>
          </w:rPr>
          <w:t>1m</w:t>
        </w:r>
      </w:smartTag>
      <w:r w:rsidRPr="00355070">
        <w:rPr>
          <w:rFonts w:hint="eastAsia"/>
        </w:rPr>
        <w:t>以上時，採用內滲法，於下游端人孔裝設量水設備，或以抽水機將人孔內滲入之水量抽出，量取其滲水量；其餘採用外滲法，由最上游管端人孔灌水，使該人孔內水面高出測試管段最上游端頂之地下水位</w:t>
      </w:r>
      <w:smartTag w:uri="urn:schemas-microsoft-com:office:smarttags" w:element="chmetcnv">
        <w:smartTagPr>
          <w:attr w:name="TCSC" w:val="0"/>
          <w:attr w:name="NumberType" w:val="1"/>
          <w:attr w:name="Negative" w:val="False"/>
          <w:attr w:name="HasSpace" w:val="False"/>
          <w:attr w:name="SourceValue" w:val="1"/>
          <w:attr w:name="UnitName" w:val="m"/>
        </w:smartTagPr>
        <w:r w:rsidRPr="00355070">
          <w:rPr>
            <w:rFonts w:hint="eastAsia"/>
          </w:rPr>
          <w:t>1m</w:t>
        </w:r>
      </w:smartTag>
      <w:r w:rsidRPr="00355070">
        <w:rPr>
          <w:rFonts w:hint="eastAsia"/>
        </w:rPr>
        <w:t>以上或測試管段最上游端管頂</w:t>
      </w:r>
      <w:smartTag w:uri="urn:schemas-microsoft-com:office:smarttags" w:element="chmetcnv">
        <w:smartTagPr>
          <w:attr w:name="TCSC" w:val="0"/>
          <w:attr w:name="NumberType" w:val="1"/>
          <w:attr w:name="Negative" w:val="False"/>
          <w:attr w:name="HasSpace" w:val="False"/>
          <w:attr w:name="SourceValue" w:val="1"/>
          <w:attr w:name="UnitName" w:val="m"/>
        </w:smartTagPr>
        <w:r w:rsidRPr="00355070">
          <w:rPr>
            <w:rFonts w:hint="eastAsia"/>
          </w:rPr>
          <w:t>1m</w:t>
        </w:r>
      </w:smartTag>
      <w:r w:rsidRPr="00355070">
        <w:rPr>
          <w:rFonts w:hint="eastAsia"/>
        </w:rPr>
        <w:t>以上</w:t>
      </w:r>
      <w:r w:rsidRPr="00355070">
        <w:t>(</w:t>
      </w:r>
      <w:r w:rsidRPr="00355070">
        <w:rPr>
          <w:rFonts w:hint="eastAsia"/>
        </w:rPr>
        <w:t>取較高者</w:t>
      </w:r>
      <w:r w:rsidRPr="00355070">
        <w:t>)</w:t>
      </w:r>
      <w:r w:rsidRPr="00355070">
        <w:rPr>
          <w:rFonts w:hint="eastAsia"/>
        </w:rPr>
        <w:t>，依量測人孔水位變化，計算漏水量。</w:t>
      </w:r>
    </w:p>
    <w:p w14:paraId="48B7128C" w14:textId="77777777" w:rsidR="00590043" w:rsidRPr="00355070" w:rsidRDefault="00590043">
      <w:pPr>
        <w:pStyle w:val="8"/>
      </w:pPr>
      <w:r w:rsidRPr="00355070">
        <w:rPr>
          <w:rFonts w:hint="eastAsia"/>
        </w:rPr>
        <w:t>於抽乾水後或充滿水後，每小時觀測乙次，至少連續觀測</w:t>
      </w:r>
      <w:r w:rsidRPr="00355070">
        <w:rPr>
          <w:rFonts w:hint="eastAsia"/>
        </w:rPr>
        <w:t>6</w:t>
      </w:r>
      <w:r w:rsidRPr="00355070">
        <w:rPr>
          <w:rFonts w:hint="eastAsia"/>
        </w:rPr>
        <w:t>小時，每日每</w:t>
      </w:r>
      <w:smartTag w:uri="urn:schemas-microsoft-com:office:smarttags" w:element="chmetcnv">
        <w:smartTagPr>
          <w:attr w:name="TCSC" w:val="0"/>
          <w:attr w:name="NumberType" w:val="1"/>
          <w:attr w:name="Negative" w:val="False"/>
          <w:attr w:name="HasSpace" w:val="False"/>
          <w:attr w:name="SourceValue" w:val="100"/>
          <w:attr w:name="UnitName" w:val="m"/>
        </w:smartTagPr>
        <w:r w:rsidRPr="00355070">
          <w:rPr>
            <w:rFonts w:hint="eastAsia"/>
          </w:rPr>
          <w:t>100m</w:t>
        </w:r>
      </w:smartTag>
      <w:r w:rsidRPr="00355070">
        <w:rPr>
          <w:rFonts w:hint="eastAsia"/>
        </w:rPr>
        <w:t>管線每</w:t>
      </w:r>
      <w:r w:rsidRPr="00355070">
        <w:rPr>
          <w:rFonts w:hint="eastAsia"/>
        </w:rPr>
        <w:t>cm</w:t>
      </w:r>
      <w:r w:rsidRPr="00355070">
        <w:rPr>
          <w:rFonts w:hint="eastAsia"/>
        </w:rPr>
        <w:t>管徑之最大容許滲水量或漏水量不得超過</w:t>
      </w:r>
      <w:smartTag w:uri="urn:schemas-microsoft-com:office:smarttags" w:element="chmetcnv">
        <w:smartTagPr>
          <w:attr w:name="TCSC" w:val="0"/>
          <w:attr w:name="NumberType" w:val="1"/>
          <w:attr w:name="Negative" w:val="False"/>
          <w:attr w:name="HasSpace" w:val="False"/>
          <w:attr w:name="SourceValue" w:val="0.02"/>
          <w:attr w:name="UnitName" w:val="m3"/>
        </w:smartTagPr>
        <w:r w:rsidRPr="00355070">
          <w:t>0.02</w:t>
        </w:r>
        <w:r w:rsidRPr="00355070">
          <w:rPr>
            <w:rFonts w:hint="eastAsia"/>
          </w:rPr>
          <w:t>m</w:t>
        </w:r>
        <w:r w:rsidRPr="00355070">
          <w:rPr>
            <w:rFonts w:hint="eastAsia"/>
            <w:vertAlign w:val="superscript"/>
          </w:rPr>
          <w:t>3</w:t>
        </w:r>
      </w:smartTag>
      <w:r w:rsidRPr="00355070">
        <w:rPr>
          <w:rFonts w:hint="eastAsia"/>
        </w:rPr>
        <w:t>，管線長度由人孔中心計至人孔中心為止，人孔不另計容許滲水量或漏水量。</w:t>
      </w:r>
    </w:p>
    <w:p w14:paraId="324F60A6" w14:textId="77777777" w:rsidR="00590043" w:rsidRPr="00355070" w:rsidRDefault="00590043">
      <w:pPr>
        <w:pStyle w:val="6"/>
      </w:pPr>
      <w:r w:rsidRPr="00355070">
        <w:rPr>
          <w:rFonts w:hint="eastAsia"/>
        </w:rPr>
        <w:t>人孔漏水試驗</w:t>
      </w:r>
    </w:p>
    <w:p w14:paraId="2A3B8757" w14:textId="77777777" w:rsidR="00590043" w:rsidRPr="00355070" w:rsidRDefault="00590043">
      <w:pPr>
        <w:pStyle w:val="8"/>
      </w:pPr>
      <w:r w:rsidRPr="00355070">
        <w:rPr>
          <w:rFonts w:hint="eastAsia"/>
        </w:rPr>
        <w:t>以一座人孔為一單元</w:t>
      </w:r>
      <w:r w:rsidRPr="00355070">
        <w:t>，</w:t>
      </w:r>
      <w:r w:rsidRPr="00355070">
        <w:rPr>
          <w:rFonts w:hint="eastAsia"/>
        </w:rPr>
        <w:t>逐座試驗。試驗前應堵塞所有進出該人孔之管線，堵塞方式同</w:t>
      </w:r>
      <w:r w:rsidRPr="00355070">
        <w:rPr>
          <w:rFonts w:hint="eastAsia"/>
        </w:rPr>
        <w:t>(2)A</w:t>
      </w:r>
      <w:r w:rsidRPr="00355070">
        <w:rPr>
          <w:rFonts w:hint="eastAsia"/>
        </w:rPr>
        <w:t>之規定。</w:t>
      </w:r>
    </w:p>
    <w:p w14:paraId="48C3CF93" w14:textId="77777777" w:rsidR="00590043" w:rsidRPr="00355070" w:rsidRDefault="00590043">
      <w:pPr>
        <w:pStyle w:val="8"/>
      </w:pPr>
      <w:r w:rsidRPr="00355070">
        <w:rPr>
          <w:rFonts w:hint="eastAsia"/>
        </w:rPr>
        <w:t>試驗一律採用外滲法，灌水至該座人孔內之大小頭頂部處，再依量測人孔水位變化計算其漏水量。</w:t>
      </w:r>
    </w:p>
    <w:p w14:paraId="1AFF125F" w14:textId="77777777" w:rsidR="00590043" w:rsidRPr="00355070" w:rsidRDefault="00590043">
      <w:pPr>
        <w:pStyle w:val="8"/>
      </w:pPr>
      <w:r w:rsidRPr="00355070">
        <w:rPr>
          <w:rFonts w:hint="eastAsia"/>
        </w:rPr>
        <w:lastRenderedPageBreak/>
        <w:t>於充滿水後每小時觀測乙次，至少連續觀測六小時，每日每</w:t>
      </w:r>
      <w:r w:rsidRPr="00355070">
        <w:rPr>
          <w:rFonts w:hint="eastAsia"/>
        </w:rPr>
        <w:t>m</w:t>
      </w:r>
      <w:r w:rsidRPr="00355070">
        <w:rPr>
          <w:rFonts w:hint="eastAsia"/>
        </w:rPr>
        <w:t>人孔高度每</w:t>
      </w:r>
      <w:r w:rsidRPr="00355070">
        <w:rPr>
          <w:rFonts w:hint="eastAsia"/>
        </w:rPr>
        <w:t>m</w:t>
      </w:r>
      <w:r w:rsidRPr="00355070">
        <w:rPr>
          <w:rFonts w:hint="eastAsia"/>
        </w:rPr>
        <w:t>預鑄人孔內徑之最大容許漏水量</w:t>
      </w:r>
      <w:r w:rsidRPr="00355070">
        <w:rPr>
          <w:rFonts w:hint="eastAsia"/>
        </w:rPr>
        <w:t>(</w:t>
      </w:r>
      <w:r w:rsidRPr="00355070">
        <w:rPr>
          <w:rFonts w:hint="eastAsia"/>
        </w:rPr>
        <w:t>依人孔導水槽底部至灌水水位之高度及預鑄人孔內徑計算，如人孔底部為場鑄時，其場鑄部分灌水之高度不計容許漏水量</w:t>
      </w:r>
      <w:r w:rsidRPr="00355070">
        <w:rPr>
          <w:rFonts w:hint="eastAsia"/>
        </w:rPr>
        <w:t>)</w:t>
      </w:r>
      <w:r w:rsidRPr="00355070">
        <w:rPr>
          <w:rFonts w:hint="eastAsia"/>
        </w:rPr>
        <w:t>不得超過</w:t>
      </w:r>
      <w:smartTag w:uri="urn:schemas-microsoft-com:office:smarttags" w:element="chmetcnv">
        <w:smartTagPr>
          <w:attr w:name="TCSC" w:val="0"/>
          <w:attr w:name="NumberType" w:val="1"/>
          <w:attr w:name="Negative" w:val="False"/>
          <w:attr w:name="HasSpace" w:val="False"/>
          <w:attr w:name="SourceValue" w:val="0.02"/>
          <w:attr w:name="UnitName" w:val="m3"/>
        </w:smartTagPr>
        <w:r w:rsidRPr="00355070">
          <w:t>0.02</w:t>
        </w:r>
        <w:r w:rsidRPr="00355070">
          <w:rPr>
            <w:rFonts w:hint="eastAsia"/>
          </w:rPr>
          <w:t>m</w:t>
        </w:r>
        <w:r w:rsidRPr="00355070">
          <w:rPr>
            <w:rFonts w:hint="eastAsia"/>
            <w:vertAlign w:val="superscript"/>
          </w:rPr>
          <w:t>3</w:t>
        </w:r>
      </w:smartTag>
      <w:r w:rsidRPr="00355070">
        <w:rPr>
          <w:rFonts w:hint="eastAsia"/>
        </w:rPr>
        <w:t>。</w:t>
      </w:r>
    </w:p>
    <w:p w14:paraId="4670836E" w14:textId="77777777" w:rsidR="00590043" w:rsidRPr="00355070" w:rsidRDefault="00590043">
      <w:pPr>
        <w:pStyle w:val="6"/>
      </w:pPr>
      <w:r w:rsidRPr="00355070">
        <w:rPr>
          <w:rFonts w:hint="eastAsia"/>
        </w:rPr>
        <w:t>數段管線</w:t>
      </w:r>
      <w:r w:rsidRPr="00355070">
        <w:t>與其</w:t>
      </w:r>
      <w:r w:rsidRPr="00355070">
        <w:rPr>
          <w:rFonts w:hint="eastAsia"/>
        </w:rPr>
        <w:t>相關之人孔</w:t>
      </w:r>
      <w:r w:rsidRPr="00355070">
        <w:t>合</w:t>
      </w:r>
      <w:r w:rsidRPr="00355070">
        <w:rPr>
          <w:rFonts w:hint="eastAsia"/>
        </w:rPr>
        <w:t>併漏水試驗</w:t>
      </w:r>
    </w:p>
    <w:p w14:paraId="656EE049" w14:textId="77777777" w:rsidR="00590043" w:rsidRPr="00355070" w:rsidRDefault="00590043">
      <w:pPr>
        <w:pStyle w:val="8"/>
      </w:pPr>
      <w:r w:rsidRPr="00355070">
        <w:rPr>
          <w:rFonts w:hint="eastAsia"/>
        </w:rPr>
        <w:t>須各人孔大小頭頂部之高程相差不超過</w:t>
      </w:r>
      <w:smartTag w:uri="urn:schemas-microsoft-com:office:smarttags" w:element="chmetcnv">
        <w:smartTagPr>
          <w:attr w:name="TCSC" w:val="0"/>
          <w:attr w:name="NumberType" w:val="1"/>
          <w:attr w:name="Negative" w:val="False"/>
          <w:attr w:name="HasSpace" w:val="False"/>
          <w:attr w:name="SourceValue" w:val="30"/>
          <w:attr w:name="UnitName" w:val="C"/>
        </w:smartTagPr>
        <w:r w:rsidRPr="00355070">
          <w:rPr>
            <w:rFonts w:hint="eastAsia"/>
          </w:rPr>
          <w:t>30c</w:t>
        </w:r>
      </w:smartTag>
      <w:r w:rsidRPr="00355070">
        <w:rPr>
          <w:rFonts w:hint="eastAsia"/>
        </w:rPr>
        <w:t>m</w:t>
      </w:r>
      <w:r w:rsidRPr="00355070">
        <w:rPr>
          <w:rFonts w:hint="eastAsia"/>
        </w:rPr>
        <w:t>方可採用。試驗前應堵塞該批人孔</w:t>
      </w:r>
      <w:r w:rsidRPr="00355070">
        <w:t>內最</w:t>
      </w:r>
      <w:r w:rsidRPr="00355070">
        <w:rPr>
          <w:rFonts w:hint="eastAsia"/>
        </w:rPr>
        <w:t>上游之進水管線及</w:t>
      </w:r>
      <w:r w:rsidRPr="00355070">
        <w:t>最</w:t>
      </w:r>
      <w:r w:rsidRPr="00355070">
        <w:rPr>
          <w:rFonts w:hint="eastAsia"/>
        </w:rPr>
        <w:t>下游之管</w:t>
      </w:r>
      <w:r w:rsidRPr="00355070">
        <w:t>端</w:t>
      </w:r>
      <w:r w:rsidRPr="00355070">
        <w:rPr>
          <w:rFonts w:hint="eastAsia"/>
        </w:rPr>
        <w:t>，堵塞方式同</w:t>
      </w:r>
      <w:r w:rsidRPr="00355070">
        <w:rPr>
          <w:rFonts w:hint="eastAsia"/>
        </w:rPr>
        <w:t>(2)A</w:t>
      </w:r>
      <w:r w:rsidRPr="00355070">
        <w:rPr>
          <w:rFonts w:hint="eastAsia"/>
        </w:rPr>
        <w:t>之規定。</w:t>
      </w:r>
    </w:p>
    <w:p w14:paraId="699F3BBD" w14:textId="77777777" w:rsidR="00590043" w:rsidRPr="00355070" w:rsidRDefault="00590043">
      <w:pPr>
        <w:pStyle w:val="8"/>
      </w:pPr>
      <w:r w:rsidRPr="00355070">
        <w:rPr>
          <w:rFonts w:hint="eastAsia"/>
        </w:rPr>
        <w:t>試驗一律採用外滲法，灌水使其水位達到各人孔大小頭頂部高程之最低者，再依量測人孔水位變化計算漏水量。</w:t>
      </w:r>
    </w:p>
    <w:p w14:paraId="1CC3BF18" w14:textId="77777777" w:rsidR="00590043" w:rsidRPr="00355070" w:rsidRDefault="00590043">
      <w:pPr>
        <w:pStyle w:val="8"/>
      </w:pPr>
      <w:r w:rsidRPr="00355070">
        <w:rPr>
          <w:rFonts w:hint="eastAsia"/>
        </w:rPr>
        <w:t>於充滿水後每小時觀測乙次，至少連續觀測六小時，每日之總漏水量不得超過依</w:t>
      </w:r>
      <w:r w:rsidRPr="00355070">
        <w:rPr>
          <w:rFonts w:hint="eastAsia"/>
        </w:rPr>
        <w:t>(2)C</w:t>
      </w:r>
      <w:r w:rsidRPr="00355070">
        <w:rPr>
          <w:rFonts w:hint="eastAsia"/>
        </w:rPr>
        <w:t>及</w:t>
      </w:r>
      <w:r w:rsidRPr="00355070">
        <w:rPr>
          <w:rFonts w:hint="eastAsia"/>
        </w:rPr>
        <w:t>(3)C</w:t>
      </w:r>
      <w:r w:rsidRPr="00355070">
        <w:rPr>
          <w:rFonts w:hint="eastAsia"/>
        </w:rPr>
        <w:t>所述分別計算管線及人孔之容許漏水量後合計成之總容許漏水量。</w:t>
      </w:r>
    </w:p>
    <w:p w14:paraId="1C86B1BF" w14:textId="77777777" w:rsidR="00590043" w:rsidRPr="00355070" w:rsidRDefault="00590043">
      <w:pPr>
        <w:pStyle w:val="6"/>
      </w:pPr>
      <w:r w:rsidRPr="00355070">
        <w:rPr>
          <w:rFonts w:hint="eastAsia"/>
        </w:rPr>
        <w:t>漏水試驗示意圖</w:t>
      </w:r>
    </w:p>
    <w:tbl>
      <w:tblPr>
        <w:tblW w:w="0" w:type="auto"/>
        <w:tblInd w:w="1468" w:type="dxa"/>
        <w:tblCellMar>
          <w:left w:w="28" w:type="dxa"/>
          <w:right w:w="28" w:type="dxa"/>
        </w:tblCellMar>
        <w:tblLook w:val="0000" w:firstRow="0" w:lastRow="0" w:firstColumn="0" w:lastColumn="0" w:noHBand="0" w:noVBand="0"/>
      </w:tblPr>
      <w:tblGrid>
        <w:gridCol w:w="4581"/>
      </w:tblGrid>
      <w:tr w:rsidR="00590043" w:rsidRPr="00000B03" w14:paraId="0094156B" w14:textId="77777777">
        <w:trPr>
          <w:cantSplit/>
          <w:trHeight w:val="1791"/>
        </w:trPr>
        <w:tc>
          <w:tcPr>
            <w:tcW w:w="3420" w:type="dxa"/>
          </w:tcPr>
          <w:p w14:paraId="765D9E70" w14:textId="77777777" w:rsidR="00590043" w:rsidRPr="00000B03" w:rsidRDefault="005F3C27">
            <w:pPr>
              <w:pStyle w:val="a7"/>
            </w:pPr>
            <w:r w:rsidRPr="00000B03">
              <w:rPr>
                <w:rFonts w:hint="eastAsia"/>
                <w:noProof/>
              </w:rPr>
              <w:drawing>
                <wp:inline distT="0" distB="0" distL="0" distR="0" wp14:anchorId="571C9058" wp14:editId="7DDA6292">
                  <wp:extent cx="2797056" cy="3600000"/>
                  <wp:effectExtent l="0" t="0" r="3810" b="635"/>
                  <wp:docPr id="1" name="圖片 1" descr="漏水試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漏水試驗"/>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7056" cy="3600000"/>
                          </a:xfrm>
                          <a:prstGeom prst="rect">
                            <a:avLst/>
                          </a:prstGeom>
                          <a:noFill/>
                          <a:ln>
                            <a:noFill/>
                          </a:ln>
                        </pic:spPr>
                      </pic:pic>
                    </a:graphicData>
                  </a:graphic>
                </wp:inline>
              </w:drawing>
            </w:r>
          </w:p>
        </w:tc>
      </w:tr>
    </w:tbl>
    <w:p w14:paraId="4C065E8C" w14:textId="77777777" w:rsidR="00590043" w:rsidRPr="00000B03" w:rsidRDefault="00590043"/>
    <w:p w14:paraId="2B65EEF0" w14:textId="77777777" w:rsidR="00A318F1" w:rsidRDefault="00590043">
      <w:pPr>
        <w:pStyle w:val="5"/>
      </w:pPr>
      <w:r w:rsidRPr="00000B03">
        <w:t>不</w:t>
      </w:r>
      <w:r w:rsidRPr="00000B03">
        <w:rPr>
          <w:rFonts w:hint="eastAsia"/>
        </w:rPr>
        <w:t>合格之處置</w:t>
      </w:r>
    </w:p>
    <w:p w14:paraId="008C3679" w14:textId="77777777" w:rsidR="00590043" w:rsidRPr="00000B03" w:rsidRDefault="00590043" w:rsidP="00A318F1">
      <w:pPr>
        <w:pStyle w:val="a6"/>
      </w:pPr>
      <w:r w:rsidRPr="00000B03">
        <w:rPr>
          <w:rFonts w:hint="eastAsia"/>
        </w:rPr>
        <w:t>如滲水量或漏水量超過上述規定時，乙方應將漏水處以適當材料修補，或將該段管線或人孔拆除重裝，再做試驗至符合上述規定為止。</w:t>
      </w:r>
    </w:p>
    <w:p w14:paraId="1E1265CC" w14:textId="77777777" w:rsidR="00590043" w:rsidRPr="00000B03" w:rsidRDefault="00590043"/>
    <w:p w14:paraId="42D81289" w14:textId="77777777" w:rsidR="00590043" w:rsidRPr="00000B03" w:rsidRDefault="00590043">
      <w:pPr>
        <w:pStyle w:val="4"/>
        <w:rPr>
          <w:strike/>
        </w:rPr>
      </w:pPr>
      <w:r w:rsidRPr="00000B03">
        <w:rPr>
          <w:rFonts w:hint="eastAsia"/>
          <w:strike/>
        </w:rPr>
        <w:t>水壓試驗</w:t>
      </w:r>
    </w:p>
    <w:p w14:paraId="764BE56D" w14:textId="77777777" w:rsidR="00A318F1" w:rsidRDefault="00590043">
      <w:pPr>
        <w:pStyle w:val="5"/>
        <w:rPr>
          <w:strike/>
        </w:rPr>
      </w:pPr>
      <w:r w:rsidRPr="00000B03">
        <w:rPr>
          <w:rFonts w:hint="eastAsia"/>
          <w:strike/>
        </w:rPr>
        <w:t>試驗</w:t>
      </w:r>
      <w:r w:rsidRPr="00000B03">
        <w:rPr>
          <w:strike/>
        </w:rPr>
        <w:t>時</w:t>
      </w:r>
      <w:r w:rsidRPr="00000B03">
        <w:rPr>
          <w:rFonts w:hint="eastAsia"/>
          <w:strike/>
        </w:rPr>
        <w:t>機</w:t>
      </w:r>
    </w:p>
    <w:p w14:paraId="58AD6C0D" w14:textId="77777777" w:rsidR="00590043" w:rsidRDefault="00590043" w:rsidP="00A318F1">
      <w:pPr>
        <w:pStyle w:val="a6"/>
        <w:rPr>
          <w:strike/>
        </w:rPr>
      </w:pPr>
      <w:r w:rsidRPr="00A318F1">
        <w:rPr>
          <w:rFonts w:hint="eastAsia"/>
          <w:strike/>
        </w:rPr>
        <w:t>凡壓力管線應於管線裝接完成、拔除管溝擋土設施並回填後，進行分段水壓試驗，並於驗收時進行全線水壓試驗。</w:t>
      </w:r>
    </w:p>
    <w:p w14:paraId="10170678" w14:textId="77777777" w:rsidR="00A318F1" w:rsidRDefault="00A318F1" w:rsidP="00A318F1">
      <w:pPr>
        <w:pStyle w:val="5"/>
        <w:rPr>
          <w:strike/>
        </w:rPr>
      </w:pPr>
      <w:r w:rsidRPr="00000B03">
        <w:rPr>
          <w:rFonts w:hint="eastAsia"/>
          <w:strike/>
        </w:rPr>
        <w:lastRenderedPageBreak/>
        <w:t>施工監督</w:t>
      </w:r>
    </w:p>
    <w:p w14:paraId="5E5FD19B" w14:textId="77777777" w:rsidR="00A318F1" w:rsidRPr="00A318F1" w:rsidRDefault="00A318F1" w:rsidP="00A318F1">
      <w:pPr>
        <w:pStyle w:val="a6"/>
        <w:rPr>
          <w:strike/>
        </w:rPr>
      </w:pPr>
      <w:r w:rsidRPr="00A318F1">
        <w:rPr>
          <w:rFonts w:hint="eastAsia"/>
          <w:strike/>
        </w:rPr>
        <w:t>試驗工作應在工程司監視下進行。</w:t>
      </w:r>
    </w:p>
    <w:p w14:paraId="1CF90100" w14:textId="77777777" w:rsidR="00A318F1" w:rsidRDefault="00590043">
      <w:pPr>
        <w:pStyle w:val="5"/>
        <w:rPr>
          <w:strike/>
        </w:rPr>
      </w:pPr>
      <w:r w:rsidRPr="00000B03">
        <w:rPr>
          <w:rFonts w:hint="eastAsia"/>
          <w:strike/>
        </w:rPr>
        <w:t>試驗內容</w:t>
      </w:r>
    </w:p>
    <w:p w14:paraId="17A820BD" w14:textId="77777777" w:rsidR="00590043" w:rsidRPr="00A318F1" w:rsidRDefault="00590043" w:rsidP="00A318F1">
      <w:pPr>
        <w:pStyle w:val="a6"/>
        <w:rPr>
          <w:strike/>
        </w:rPr>
      </w:pPr>
      <w:r w:rsidRPr="00A318F1">
        <w:rPr>
          <w:rFonts w:hint="eastAsia"/>
          <w:strike/>
        </w:rPr>
        <w:t>試驗管線是否裝接良好，能承受設計之壓力。</w:t>
      </w:r>
    </w:p>
    <w:p w14:paraId="27FCADEE" w14:textId="77777777" w:rsidR="00590043" w:rsidRPr="00000B03" w:rsidRDefault="00590043">
      <w:pPr>
        <w:pStyle w:val="5"/>
        <w:rPr>
          <w:strike/>
        </w:rPr>
      </w:pPr>
      <w:r w:rsidRPr="00000B03">
        <w:rPr>
          <w:rFonts w:hint="eastAsia"/>
          <w:strike/>
        </w:rPr>
        <w:t>執行方法</w:t>
      </w:r>
    </w:p>
    <w:p w14:paraId="23A950F0" w14:textId="77777777" w:rsidR="00590043" w:rsidRPr="00000B03" w:rsidRDefault="00590043">
      <w:pPr>
        <w:pStyle w:val="6"/>
        <w:rPr>
          <w:strike/>
        </w:rPr>
      </w:pPr>
      <w:r w:rsidRPr="00000B03">
        <w:rPr>
          <w:rFonts w:hint="eastAsia"/>
          <w:strike/>
        </w:rPr>
        <w:t>試驗設備及其用水全部由乙方自備。試驗時不得以蝶閥作為止水盲板試壓，應將其閥瓣開啟，並於管線末端加設臨時封口之盲板後試壓。</w:t>
      </w:r>
    </w:p>
    <w:p w14:paraId="3192D9FC" w14:textId="77777777" w:rsidR="00590043" w:rsidRPr="00000B03" w:rsidRDefault="00590043">
      <w:pPr>
        <w:pStyle w:val="6"/>
        <w:rPr>
          <w:strike/>
        </w:rPr>
      </w:pPr>
      <w:r w:rsidRPr="00000B03">
        <w:rPr>
          <w:rFonts w:hint="eastAsia"/>
          <w:strike/>
        </w:rPr>
        <w:t>除另有規定者外，試驗壓力應為設計圖上所註管線最高使用壓力之</w:t>
      </w:r>
      <w:r w:rsidRPr="00000B03">
        <w:rPr>
          <w:strike/>
        </w:rPr>
        <w:t>1.5</w:t>
      </w:r>
      <w:r w:rsidRPr="00000B03">
        <w:rPr>
          <w:rFonts w:hint="eastAsia"/>
          <w:strike/>
        </w:rPr>
        <w:t>倍，惟最高試驗壓力為</w:t>
      </w:r>
      <w:r w:rsidRPr="00000B03">
        <w:rPr>
          <w:strike/>
        </w:rPr>
        <w:t>10.0kgf/cm</w:t>
      </w:r>
      <w:r w:rsidRPr="00000B03">
        <w:rPr>
          <w:strike/>
          <w:vertAlign w:val="superscript"/>
        </w:rPr>
        <w:t>2</w:t>
      </w:r>
      <w:r w:rsidRPr="00000B03">
        <w:rPr>
          <w:rFonts w:hint="eastAsia"/>
          <w:strike/>
        </w:rPr>
        <w:t>，歷時</w:t>
      </w:r>
      <w:r w:rsidRPr="00000B03">
        <w:rPr>
          <w:rFonts w:hint="eastAsia"/>
          <w:strike/>
        </w:rPr>
        <w:t>1</w:t>
      </w:r>
      <w:r w:rsidRPr="00000B03">
        <w:rPr>
          <w:rFonts w:hint="eastAsia"/>
          <w:strike/>
        </w:rPr>
        <w:t>小時，並以漏水量不超過下列公式規定時，方為合格，如設計圖上未註明管線之最高許可使用壓力時，應以本節下列所規定管材最高許可使用壓力之</w:t>
      </w:r>
      <w:r w:rsidRPr="00000B03">
        <w:rPr>
          <w:strike/>
        </w:rPr>
        <w:t>1.5</w:t>
      </w:r>
      <w:r w:rsidRPr="00000B03">
        <w:rPr>
          <w:rFonts w:hint="eastAsia"/>
          <w:strike/>
        </w:rPr>
        <w:t>倍為試驗壓力，但最高試驗壓力為</w:t>
      </w:r>
      <w:r w:rsidRPr="00000B03">
        <w:rPr>
          <w:strike/>
        </w:rPr>
        <w:t>10.0kgf/cm</w:t>
      </w:r>
      <w:r w:rsidRPr="00000B03">
        <w:rPr>
          <w:strike/>
          <w:vertAlign w:val="superscript"/>
        </w:rPr>
        <w:t>2</w:t>
      </w:r>
      <w:r w:rsidRPr="00000B03">
        <w:rPr>
          <w:rFonts w:hint="eastAsia"/>
          <w:strike/>
        </w:rPr>
        <w:t>施行內壓試驗。</w:t>
      </w:r>
    </w:p>
    <w:p w14:paraId="69C1675F" w14:textId="77777777" w:rsidR="00590043" w:rsidRPr="00000B03" w:rsidRDefault="00590043">
      <w:pPr>
        <w:pStyle w:val="8"/>
        <w:rPr>
          <w:strike/>
        </w:rPr>
      </w:pPr>
      <w:r w:rsidRPr="00000B03">
        <w:rPr>
          <w:rFonts w:hint="eastAsia"/>
          <w:strike/>
        </w:rPr>
        <w:t>活套接頭塑膠管：應依管材規格辦理。</w:t>
      </w:r>
    </w:p>
    <w:p w14:paraId="3BA784A6" w14:textId="77777777" w:rsidR="00590043" w:rsidRPr="00000B03" w:rsidRDefault="00590043">
      <w:pPr>
        <w:pStyle w:val="8"/>
        <w:rPr>
          <w:strike/>
        </w:rPr>
      </w:pPr>
      <w:r w:rsidRPr="00000B03">
        <w:rPr>
          <w:rFonts w:hint="eastAsia"/>
          <w:strike/>
        </w:rPr>
        <w:t>鋼管︰</w:t>
      </w:r>
      <w:r w:rsidRPr="00000B03">
        <w:rPr>
          <w:strike/>
        </w:rPr>
        <w:t>10.0kgf/cm</w:t>
      </w:r>
      <w:r w:rsidRPr="00000B03">
        <w:rPr>
          <w:strike/>
          <w:vertAlign w:val="superscript"/>
        </w:rPr>
        <w:t>2</w:t>
      </w:r>
      <w:r w:rsidRPr="00000B03">
        <w:rPr>
          <w:rFonts w:hint="eastAsia"/>
          <w:strike/>
        </w:rPr>
        <w:t>。</w:t>
      </w:r>
    </w:p>
    <w:p w14:paraId="2498A5AE" w14:textId="77777777" w:rsidR="00590043" w:rsidRPr="00000B03" w:rsidRDefault="00590043">
      <w:pPr>
        <w:pStyle w:val="8"/>
        <w:rPr>
          <w:strike/>
        </w:rPr>
      </w:pPr>
      <w:r w:rsidRPr="00000B03">
        <w:rPr>
          <w:rFonts w:hint="eastAsia"/>
          <w:strike/>
        </w:rPr>
        <w:t>延性鑄鐵管︰</w:t>
      </w:r>
      <w:r w:rsidRPr="00000B03">
        <w:rPr>
          <w:strike/>
        </w:rPr>
        <w:t>CNS</w:t>
      </w:r>
      <w:r w:rsidRPr="00000B03">
        <w:rPr>
          <w:rFonts w:hint="eastAsia"/>
          <w:strike/>
        </w:rPr>
        <w:t>規格高壓管為</w:t>
      </w:r>
      <w:r w:rsidRPr="00000B03">
        <w:rPr>
          <w:strike/>
        </w:rPr>
        <w:t>10.0kgf/cm</w:t>
      </w:r>
      <w:r w:rsidRPr="00000B03">
        <w:rPr>
          <w:strike/>
          <w:vertAlign w:val="superscript"/>
        </w:rPr>
        <w:t>2</w:t>
      </w:r>
      <w:r w:rsidRPr="00000B03">
        <w:rPr>
          <w:rFonts w:hint="eastAsia"/>
          <w:strike/>
        </w:rPr>
        <w:t>，普通壓管為</w:t>
      </w:r>
      <w:r w:rsidRPr="00000B03">
        <w:rPr>
          <w:strike/>
        </w:rPr>
        <w:t>7.5kgf/cm</w:t>
      </w:r>
      <w:r w:rsidRPr="00000B03">
        <w:rPr>
          <w:strike/>
          <w:vertAlign w:val="superscript"/>
        </w:rPr>
        <w:t>2</w:t>
      </w:r>
      <w:r w:rsidRPr="00000B03">
        <w:rPr>
          <w:rFonts w:hint="eastAsia"/>
          <w:strike/>
        </w:rPr>
        <w:t>。</w:t>
      </w:r>
    </w:p>
    <w:p w14:paraId="0F18C1BB" w14:textId="77777777" w:rsidR="00590043" w:rsidRPr="00000B03" w:rsidRDefault="00590043">
      <w:pPr>
        <w:pStyle w:val="8"/>
        <w:rPr>
          <w:strike/>
        </w:rPr>
      </w:pPr>
      <w:r w:rsidRPr="00000B03">
        <w:rPr>
          <w:rFonts w:hint="eastAsia"/>
          <w:strike/>
        </w:rPr>
        <w:t>預力混凝土管或玻璃纖維管︰為設計試驗水壓</w:t>
      </w:r>
      <w:r w:rsidRPr="00000B03">
        <w:rPr>
          <w:strike/>
        </w:rPr>
        <w:t>(</w:t>
      </w:r>
      <w:r w:rsidRPr="00000B03">
        <w:rPr>
          <w:rFonts w:hint="eastAsia"/>
          <w:strike/>
        </w:rPr>
        <w:t>內壓設計強度</w:t>
      </w:r>
      <w:r w:rsidRPr="00000B03">
        <w:rPr>
          <w:strike/>
        </w:rPr>
        <w:t>)</w:t>
      </w:r>
      <w:r w:rsidRPr="00000B03">
        <w:rPr>
          <w:rFonts w:hint="eastAsia"/>
          <w:strike/>
        </w:rPr>
        <w:t>之</w:t>
      </w:r>
      <w:r w:rsidRPr="00000B03">
        <w:rPr>
          <w:strike/>
        </w:rPr>
        <w:t>50%</w:t>
      </w:r>
      <w:r w:rsidRPr="00000B03">
        <w:rPr>
          <w:rFonts w:hint="eastAsia"/>
          <w:strike/>
        </w:rPr>
        <w:t>。</w:t>
      </w:r>
    </w:p>
    <w:p w14:paraId="43CCDB48" w14:textId="77777777" w:rsidR="00590043" w:rsidRPr="00000B03" w:rsidRDefault="00590043">
      <w:pPr>
        <w:pStyle w:val="6"/>
        <w:rPr>
          <w:strike/>
        </w:rPr>
      </w:pPr>
      <w:r w:rsidRPr="00000B03">
        <w:rPr>
          <w:rFonts w:hint="eastAsia"/>
          <w:strike/>
        </w:rPr>
        <w:t>加壓達到試驗壓力後，開始計時，如壓力降低則自貯水桶抽水加壓補充水量以維持該壓力，歷時一小時後，觀測其抽水量即為其漏水量，不得超過以下列公式計算方為合格。</w:t>
      </w:r>
    </w:p>
    <w:p w14:paraId="2505236A" w14:textId="77777777" w:rsidR="00590043" w:rsidRPr="00000B03" w:rsidRDefault="00590043">
      <w:pPr>
        <w:pStyle w:val="10"/>
        <w:rPr>
          <w:strike/>
        </w:rPr>
      </w:pPr>
      <w:r w:rsidRPr="00000B03">
        <w:rPr>
          <w:rFonts w:hint="eastAsia"/>
          <w:strike/>
        </w:rPr>
        <w:t>L=0</w:t>
      </w:r>
      <w:r w:rsidRPr="00000B03">
        <w:rPr>
          <w:rFonts w:hint="eastAsia"/>
          <w:strike/>
        </w:rPr>
        <w:t>………………用於塑膠管膠合接頭或熱熔接合接頭。</w:t>
      </w:r>
    </w:p>
    <w:tbl>
      <w:tblPr>
        <w:tblW w:w="0" w:type="auto"/>
        <w:tblInd w:w="1531" w:type="dxa"/>
        <w:tblCellMar>
          <w:left w:w="28" w:type="dxa"/>
          <w:right w:w="28" w:type="dxa"/>
        </w:tblCellMar>
        <w:tblLook w:val="0000" w:firstRow="0" w:lastRow="0" w:firstColumn="0" w:lastColumn="0" w:noHBand="0" w:noVBand="0"/>
      </w:tblPr>
      <w:tblGrid>
        <w:gridCol w:w="1275"/>
        <w:gridCol w:w="6264"/>
      </w:tblGrid>
      <w:tr w:rsidR="00590043" w:rsidRPr="00000B03" w14:paraId="6D4A4867" w14:textId="77777777">
        <w:tc>
          <w:tcPr>
            <w:tcW w:w="1275" w:type="dxa"/>
          </w:tcPr>
          <w:p w14:paraId="512C4D35" w14:textId="77777777" w:rsidR="00590043" w:rsidRPr="00000B03" w:rsidRDefault="00590043">
            <w:pPr>
              <w:pStyle w:val="ae"/>
              <w:rPr>
                <w:strike/>
              </w:rPr>
            </w:pPr>
            <w:r w:rsidRPr="00000B03">
              <w:rPr>
                <w:strike/>
                <w:position w:val="-24"/>
              </w:rPr>
              <w:object w:dxaOrig="1180" w:dyaOrig="680" w14:anchorId="3E047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33pt" o:ole="" fillcolor="window">
                  <v:imagedata r:id="rId9" o:title=""/>
                </v:shape>
                <o:OLEObject Type="Embed" ProgID="Equation.3" ShapeID="_x0000_i1025" DrawAspect="Content" ObjectID="_1784643071" r:id="rId10"/>
              </w:object>
            </w:r>
          </w:p>
        </w:tc>
        <w:tc>
          <w:tcPr>
            <w:tcW w:w="6320" w:type="dxa"/>
          </w:tcPr>
          <w:p w14:paraId="2B9AD0D5" w14:textId="77777777" w:rsidR="00590043" w:rsidRPr="00000B03" w:rsidRDefault="00590043">
            <w:pPr>
              <w:pStyle w:val="a7"/>
              <w:rPr>
                <w:strike/>
              </w:rPr>
            </w:pPr>
            <w:r w:rsidRPr="00000B03">
              <w:rPr>
                <w:rFonts w:hint="eastAsia"/>
                <w:strike/>
              </w:rPr>
              <w:t>………用於預力混凝土管或玻璃纖維管。</w:t>
            </w:r>
          </w:p>
        </w:tc>
      </w:tr>
      <w:tr w:rsidR="00590043" w:rsidRPr="00000B03" w14:paraId="3465F2E4" w14:textId="77777777">
        <w:tc>
          <w:tcPr>
            <w:tcW w:w="1275" w:type="dxa"/>
          </w:tcPr>
          <w:p w14:paraId="55C88D21" w14:textId="77777777" w:rsidR="00590043" w:rsidRPr="00000B03" w:rsidRDefault="00590043">
            <w:pPr>
              <w:pStyle w:val="ae"/>
              <w:rPr>
                <w:strike/>
              </w:rPr>
            </w:pPr>
            <w:r w:rsidRPr="00000B03">
              <w:rPr>
                <w:strike/>
                <w:position w:val="-24"/>
              </w:rPr>
              <w:object w:dxaOrig="1219" w:dyaOrig="680" w14:anchorId="4D3248AF">
                <v:shape id="_x0000_i1026" type="#_x0000_t75" style="width:60.75pt;height:33pt" o:ole="" fillcolor="window">
                  <v:imagedata r:id="rId11" o:title=""/>
                </v:shape>
                <o:OLEObject Type="Embed" ProgID="Equation.3" ShapeID="_x0000_i1026" DrawAspect="Content" ObjectID="_1784643072" r:id="rId12"/>
              </w:object>
            </w:r>
          </w:p>
        </w:tc>
        <w:tc>
          <w:tcPr>
            <w:tcW w:w="6320" w:type="dxa"/>
          </w:tcPr>
          <w:p w14:paraId="09DB129E" w14:textId="77777777" w:rsidR="00590043" w:rsidRPr="00000B03" w:rsidRDefault="00590043">
            <w:pPr>
              <w:pStyle w:val="a7"/>
              <w:rPr>
                <w:strike/>
              </w:rPr>
            </w:pPr>
            <w:r w:rsidRPr="00000B03">
              <w:rPr>
                <w:rFonts w:hint="eastAsia"/>
                <w:strike/>
              </w:rPr>
              <w:t>………用於其他管。</w:t>
            </w:r>
          </w:p>
        </w:tc>
      </w:tr>
    </w:tbl>
    <w:p w14:paraId="4623F735" w14:textId="77777777" w:rsidR="00590043" w:rsidRPr="00000B03" w:rsidRDefault="00590043">
      <w:pPr>
        <w:pStyle w:val="10"/>
        <w:rPr>
          <w:strike/>
        </w:rPr>
      </w:pPr>
      <w:r w:rsidRPr="00000B03">
        <w:rPr>
          <w:strike/>
        </w:rPr>
        <w:t>L</w:t>
      </w:r>
      <w:r w:rsidRPr="00000B03">
        <w:rPr>
          <w:rFonts w:hint="eastAsia"/>
          <w:strike/>
        </w:rPr>
        <w:t>=</w:t>
      </w:r>
      <w:r w:rsidRPr="00000B03">
        <w:rPr>
          <w:rFonts w:hint="eastAsia"/>
          <w:strike/>
        </w:rPr>
        <w:t>每小時容許漏水量以公升計，</w:t>
      </w:r>
    </w:p>
    <w:p w14:paraId="6CCF990C" w14:textId="77777777" w:rsidR="00590043" w:rsidRPr="00000B03" w:rsidRDefault="00590043">
      <w:pPr>
        <w:pStyle w:val="10"/>
        <w:rPr>
          <w:strike/>
        </w:rPr>
      </w:pPr>
      <w:r w:rsidRPr="00000B03">
        <w:rPr>
          <w:strike/>
        </w:rPr>
        <w:t>N</w:t>
      </w:r>
      <w:r w:rsidRPr="00000B03">
        <w:rPr>
          <w:rFonts w:hint="eastAsia"/>
          <w:strike/>
        </w:rPr>
        <w:t>=</w:t>
      </w:r>
      <w:r w:rsidRPr="00000B03">
        <w:rPr>
          <w:rFonts w:hint="eastAsia"/>
          <w:strike/>
        </w:rPr>
        <w:t>接頭數，</w:t>
      </w:r>
    </w:p>
    <w:p w14:paraId="732F57AB" w14:textId="77777777" w:rsidR="00590043" w:rsidRPr="00000B03" w:rsidRDefault="00590043">
      <w:pPr>
        <w:pStyle w:val="10"/>
        <w:rPr>
          <w:strike/>
        </w:rPr>
      </w:pPr>
      <w:r w:rsidRPr="00000B03">
        <w:rPr>
          <w:strike/>
        </w:rPr>
        <w:t>D</w:t>
      </w:r>
      <w:r w:rsidRPr="00000B03">
        <w:rPr>
          <w:rFonts w:hint="eastAsia"/>
          <w:strike/>
        </w:rPr>
        <w:t>=</w:t>
      </w:r>
      <w:r w:rsidRPr="00000B03">
        <w:rPr>
          <w:rFonts w:hint="eastAsia"/>
          <w:strike/>
        </w:rPr>
        <w:t>標稱管徑以</w:t>
      </w:r>
      <w:r w:rsidRPr="00000B03">
        <w:rPr>
          <w:rFonts w:hint="eastAsia"/>
          <w:strike/>
        </w:rPr>
        <w:t>cm</w:t>
      </w:r>
      <w:r w:rsidRPr="00000B03">
        <w:rPr>
          <w:rFonts w:hint="eastAsia"/>
          <w:strike/>
        </w:rPr>
        <w:t>計，</w:t>
      </w:r>
    </w:p>
    <w:p w14:paraId="7A433421" w14:textId="77777777" w:rsidR="00590043" w:rsidRPr="00000B03" w:rsidRDefault="00590043">
      <w:pPr>
        <w:pStyle w:val="10"/>
        <w:rPr>
          <w:strike/>
        </w:rPr>
      </w:pPr>
      <w:r w:rsidRPr="00000B03">
        <w:rPr>
          <w:strike/>
        </w:rPr>
        <w:t>P</w:t>
      </w:r>
      <w:r w:rsidRPr="00000B03">
        <w:rPr>
          <w:rFonts w:hint="eastAsia"/>
          <w:strike/>
        </w:rPr>
        <w:t>=</w:t>
      </w:r>
      <w:r w:rsidRPr="00000B03">
        <w:rPr>
          <w:rFonts w:hint="eastAsia"/>
          <w:strike/>
        </w:rPr>
        <w:t>試驗壓力以</w:t>
      </w:r>
      <w:proofErr w:type="spellStart"/>
      <w:r w:rsidRPr="00000B03">
        <w:rPr>
          <w:strike/>
        </w:rPr>
        <w:t>kgf</w:t>
      </w:r>
      <w:proofErr w:type="spellEnd"/>
      <w:r w:rsidRPr="00000B03">
        <w:rPr>
          <w:strike/>
        </w:rPr>
        <w:t>/cm2</w:t>
      </w:r>
      <w:r w:rsidRPr="00000B03">
        <w:rPr>
          <w:rFonts w:hint="eastAsia"/>
          <w:strike/>
        </w:rPr>
        <w:t>計。</w:t>
      </w:r>
    </w:p>
    <w:p w14:paraId="7F33BD50" w14:textId="77777777" w:rsidR="00A318F1" w:rsidRDefault="00590043">
      <w:pPr>
        <w:pStyle w:val="5"/>
        <w:rPr>
          <w:strike/>
        </w:rPr>
      </w:pPr>
      <w:r w:rsidRPr="00000B03">
        <w:rPr>
          <w:strike/>
        </w:rPr>
        <w:t>不</w:t>
      </w:r>
      <w:r w:rsidRPr="00000B03">
        <w:rPr>
          <w:rFonts w:hint="eastAsia"/>
          <w:strike/>
        </w:rPr>
        <w:t>合格之處置</w:t>
      </w:r>
    </w:p>
    <w:p w14:paraId="7EF2927B" w14:textId="77777777" w:rsidR="00590043" w:rsidRPr="00A318F1" w:rsidRDefault="00590043" w:rsidP="00A318F1">
      <w:pPr>
        <w:pStyle w:val="a6"/>
        <w:rPr>
          <w:strike/>
        </w:rPr>
      </w:pPr>
      <w:r w:rsidRPr="00A318F1">
        <w:rPr>
          <w:rFonts w:hint="eastAsia"/>
          <w:strike/>
        </w:rPr>
        <w:t>如漏水量超過上述規定時，乙方應將漏水處以適當材料修補，或將該段管線拆除重裝再做試驗，至符合上述規定為止。塑膠管膠合接頭或熱熔接合接頭不得有漏水現象，如有漏水現象即須改善。</w:t>
      </w:r>
    </w:p>
    <w:p w14:paraId="3AEA7298" w14:textId="77777777" w:rsidR="00590043" w:rsidRPr="00000B03" w:rsidRDefault="00590043"/>
    <w:p w14:paraId="4F3AF913" w14:textId="77777777" w:rsidR="00590043" w:rsidRPr="00000B03" w:rsidRDefault="00590043">
      <w:pPr>
        <w:pStyle w:val="4"/>
      </w:pPr>
      <w:r w:rsidRPr="00000B03">
        <w:rPr>
          <w:rFonts w:hint="eastAsia"/>
        </w:rPr>
        <w:t>【管線清理】</w:t>
      </w:r>
    </w:p>
    <w:p w14:paraId="24722F29" w14:textId="77777777" w:rsidR="00A318F1" w:rsidRDefault="00590043">
      <w:pPr>
        <w:pStyle w:val="5"/>
      </w:pPr>
      <w:r w:rsidRPr="00000B03">
        <w:rPr>
          <w:rFonts w:hint="eastAsia"/>
        </w:rPr>
        <w:t>清理</w:t>
      </w:r>
      <w:r w:rsidRPr="00000B03">
        <w:t>時</w:t>
      </w:r>
      <w:r w:rsidRPr="00000B03">
        <w:rPr>
          <w:rFonts w:hint="eastAsia"/>
        </w:rPr>
        <w:t>機</w:t>
      </w:r>
    </w:p>
    <w:p w14:paraId="4B8808E4" w14:textId="77777777" w:rsidR="00590043" w:rsidRPr="00000B03" w:rsidRDefault="00590043" w:rsidP="00A318F1">
      <w:pPr>
        <w:pStyle w:val="a6"/>
      </w:pPr>
      <w:r w:rsidRPr="00000B03">
        <w:rPr>
          <w:rFonts w:hint="eastAsia"/>
        </w:rPr>
        <w:t>契約內列有管線清理費用者，應於回填完成，並經漏水試驗合格後，依本節之規定辦理管線清理。</w:t>
      </w:r>
    </w:p>
    <w:p w14:paraId="3CC9FA3B" w14:textId="77777777" w:rsidR="00A318F1" w:rsidRDefault="00590043">
      <w:pPr>
        <w:pStyle w:val="5"/>
      </w:pPr>
      <w:r w:rsidRPr="00000B03">
        <w:rPr>
          <w:rFonts w:hint="eastAsia"/>
        </w:rPr>
        <w:lastRenderedPageBreak/>
        <w:t>清理內容</w:t>
      </w:r>
    </w:p>
    <w:p w14:paraId="2B917663" w14:textId="77777777" w:rsidR="00590043" w:rsidRPr="00000B03" w:rsidRDefault="00590043" w:rsidP="00A318F1">
      <w:pPr>
        <w:pStyle w:val="a6"/>
      </w:pPr>
      <w:r w:rsidRPr="00000B03">
        <w:rPr>
          <w:rFonts w:hint="eastAsia"/>
        </w:rPr>
        <w:t>除管線內壁及接頭處外應包括人孔</w:t>
      </w:r>
      <w:r w:rsidRPr="00000B03">
        <w:rPr>
          <w:rFonts w:hint="eastAsia"/>
        </w:rPr>
        <w:t>(</w:t>
      </w:r>
      <w:r w:rsidRPr="00000B03">
        <w:rPr>
          <w:rFonts w:hint="eastAsia"/>
        </w:rPr>
        <w:t>陰井、清掃孔</w:t>
      </w:r>
      <w:r w:rsidRPr="00000B03">
        <w:rPr>
          <w:rFonts w:hint="eastAsia"/>
        </w:rPr>
        <w:t>)</w:t>
      </w:r>
      <w:r w:rsidRPr="00000B03">
        <w:rPr>
          <w:rFonts w:hint="eastAsia"/>
        </w:rPr>
        <w:t>設施之清潔，以便進行管線及設施之完成後檢視及測量，清楚辨識不良處。</w:t>
      </w:r>
    </w:p>
    <w:p w14:paraId="06777C59" w14:textId="77777777" w:rsidR="00590043" w:rsidRPr="00000B03" w:rsidRDefault="00590043">
      <w:pPr>
        <w:pStyle w:val="5"/>
      </w:pPr>
      <w:r w:rsidRPr="00000B03">
        <w:rPr>
          <w:rFonts w:hint="eastAsia"/>
        </w:rPr>
        <w:t>執行方法</w:t>
      </w:r>
    </w:p>
    <w:p w14:paraId="30EA27A4" w14:textId="77777777" w:rsidR="00590043" w:rsidRPr="00000B03" w:rsidRDefault="00590043">
      <w:pPr>
        <w:pStyle w:val="6"/>
      </w:pPr>
      <w:r w:rsidRPr="00000B03">
        <w:rPr>
          <w:rFonts w:hint="eastAsia"/>
        </w:rPr>
        <w:t>以相鄰兩人孔</w:t>
      </w:r>
      <w:r w:rsidRPr="00000B03">
        <w:rPr>
          <w:rFonts w:hint="eastAsia"/>
        </w:rPr>
        <w:t>(</w:t>
      </w:r>
      <w:r w:rsidRPr="00000B03">
        <w:rPr>
          <w:rFonts w:hint="eastAsia"/>
        </w:rPr>
        <w:t>或陰井，以下同</w:t>
      </w:r>
      <w:r w:rsidRPr="00000B03">
        <w:rPr>
          <w:rFonts w:hint="eastAsia"/>
        </w:rPr>
        <w:t>)</w:t>
      </w:r>
      <w:r w:rsidRPr="00000B03">
        <w:rPr>
          <w:rFonts w:hint="eastAsia"/>
        </w:rPr>
        <w:t>為一單元，逐段清理。</w:t>
      </w:r>
    </w:p>
    <w:p w14:paraId="21FF9918" w14:textId="77777777" w:rsidR="00590043" w:rsidRPr="00000B03" w:rsidRDefault="00590043">
      <w:pPr>
        <w:pStyle w:val="6"/>
      </w:pPr>
      <w:r w:rsidRPr="00000B03">
        <w:rPr>
          <w:rFonts w:hint="eastAsia"/>
        </w:rPr>
        <w:t>高壓清洗作業：應以高壓洗管機</w:t>
      </w:r>
      <w:r w:rsidRPr="00000B03">
        <w:rPr>
          <w:rFonts w:hint="eastAsia"/>
        </w:rPr>
        <w:t>(</w:t>
      </w:r>
      <w:r w:rsidRPr="00000B03">
        <w:rPr>
          <w:rFonts w:hint="eastAsia"/>
        </w:rPr>
        <w:t>泵浦壓力需達</w:t>
      </w:r>
      <w:r w:rsidRPr="00000B03">
        <w:rPr>
          <w:rFonts w:hint="eastAsia"/>
        </w:rPr>
        <w:t>170kg/c</w:t>
      </w:r>
      <w:r w:rsidR="00332EFE" w:rsidRPr="00000B03">
        <w:rPr>
          <w:rFonts w:hint="eastAsia"/>
        </w:rPr>
        <w:t>m</w:t>
      </w:r>
      <w:r w:rsidR="00332EFE" w:rsidRPr="00000B03">
        <w:rPr>
          <w:rFonts w:hint="eastAsia"/>
          <w:vertAlign w:val="superscript"/>
        </w:rPr>
        <w:t>2</w:t>
      </w:r>
      <w:r w:rsidRPr="00000B03">
        <w:rPr>
          <w:rFonts w:hint="eastAsia"/>
        </w:rPr>
        <w:t>以上</w:t>
      </w:r>
      <w:r w:rsidRPr="00000B03">
        <w:rPr>
          <w:rFonts w:hint="eastAsia"/>
        </w:rPr>
        <w:t>)</w:t>
      </w:r>
      <w:r w:rsidRPr="00000B03">
        <w:rPr>
          <w:rFonts w:hint="eastAsia"/>
        </w:rPr>
        <w:t>由上游往下游逐段清理為原則，必要時應於下游管段設欄柵等設施，以防止砂土雜物流向下游。再者，將管內所有之淤泥、沉積砂石及污物等清除並將管內面清洗乾淨，將匯集在人孔內之淤泥、砂石等污物以真空幫浦吸除乾淨。</w:t>
      </w:r>
    </w:p>
    <w:p w14:paraId="65A0F161" w14:textId="77777777" w:rsidR="00590043" w:rsidRPr="00000B03" w:rsidRDefault="00590043">
      <w:pPr>
        <w:pStyle w:val="6"/>
      </w:pPr>
      <w:r w:rsidRPr="00000B03">
        <w:rPr>
          <w:rFonts w:hint="eastAsia"/>
        </w:rPr>
        <w:t>吸除之淤泥、砂石等污物應即運棄以免影響交通並須棄置於合法場所。</w:t>
      </w:r>
    </w:p>
    <w:p w14:paraId="6A58F0E6" w14:textId="77777777" w:rsidR="00590043" w:rsidRPr="00000B03" w:rsidRDefault="00590043">
      <w:pPr>
        <w:pStyle w:val="6"/>
      </w:pPr>
      <w:r w:rsidRPr="00000B03">
        <w:rPr>
          <w:rFonts w:hint="eastAsia"/>
        </w:rPr>
        <w:t>清管後之污水及污泥須妥善處理，若處理不當致影響排水系統或違反水污染防治法時，概由乙方負責，不得推諉。</w:t>
      </w:r>
    </w:p>
    <w:p w14:paraId="711E9F83" w14:textId="77777777" w:rsidR="00590043" w:rsidRPr="00000B03" w:rsidRDefault="00590043"/>
    <w:p w14:paraId="3EDA5D60" w14:textId="77777777" w:rsidR="00590043" w:rsidRPr="00000B03" w:rsidRDefault="00590043">
      <w:pPr>
        <w:pStyle w:val="4"/>
      </w:pPr>
      <w:bookmarkStart w:id="10" w:name="_Ref151522702"/>
      <w:r w:rsidRPr="00000B03">
        <w:rPr>
          <w:rFonts w:hint="eastAsia"/>
        </w:rPr>
        <w:t>小管徑管線管道閉路電視檢視</w:t>
      </w:r>
      <w:bookmarkEnd w:id="10"/>
    </w:p>
    <w:p w14:paraId="5A3CFE38" w14:textId="77777777" w:rsidR="00590043" w:rsidRPr="00000B03" w:rsidRDefault="00590043">
      <w:pPr>
        <w:pStyle w:val="5"/>
      </w:pPr>
      <w:r w:rsidRPr="00000B03">
        <w:rPr>
          <w:rFonts w:hint="eastAsia"/>
        </w:rPr>
        <w:t>適用範圍：管徑≦</w:t>
      </w:r>
      <w:r w:rsidRPr="00CC79BD">
        <w:rPr>
          <w:rFonts w:hint="eastAsia"/>
        </w:rPr>
        <w:t>∮</w:t>
      </w:r>
      <w:smartTag w:uri="urn:schemas-microsoft-com:office:smarttags" w:element="chmetcnv">
        <w:smartTagPr>
          <w:attr w:name="TCSC" w:val="0"/>
          <w:attr w:name="NumberType" w:val="1"/>
          <w:attr w:name="Negative" w:val="False"/>
          <w:attr w:name="HasSpace" w:val="False"/>
          <w:attr w:name="SourceValue" w:val="1200"/>
          <w:attr w:name="UnitName" w:val="m"/>
        </w:smartTagPr>
        <w:r w:rsidRPr="00000B03">
          <w:rPr>
            <w:rFonts w:hint="eastAsia"/>
          </w:rPr>
          <w:t>1200m</w:t>
        </w:r>
      </w:smartTag>
      <w:r w:rsidRPr="00000B03">
        <w:rPr>
          <w:rFonts w:hint="eastAsia"/>
        </w:rPr>
        <w:t>m</w:t>
      </w:r>
    </w:p>
    <w:p w14:paraId="70F19C15" w14:textId="77777777" w:rsidR="00590043" w:rsidRPr="00000B03" w:rsidRDefault="00590043">
      <w:pPr>
        <w:pStyle w:val="5"/>
      </w:pPr>
      <w:r w:rsidRPr="00000B03">
        <w:rPr>
          <w:rFonts w:hint="eastAsia"/>
        </w:rPr>
        <w:t>檢視</w:t>
      </w:r>
      <w:r w:rsidRPr="00000B03">
        <w:t>時</w:t>
      </w:r>
      <w:r w:rsidRPr="00000B03">
        <w:rPr>
          <w:rFonts w:hint="eastAsia"/>
        </w:rPr>
        <w:t>機：契約內列有管道閉路電視檢視費用者，應於回填完成，並經漏水試驗合格後，依本節之規定辦理管道閉路電視檢視。</w:t>
      </w:r>
    </w:p>
    <w:p w14:paraId="7FFDC77D" w14:textId="77777777" w:rsidR="00A318F1" w:rsidRDefault="00A318F1" w:rsidP="00A318F1">
      <w:pPr>
        <w:pStyle w:val="5"/>
      </w:pPr>
      <w:r w:rsidRPr="00000B03">
        <w:rPr>
          <w:rFonts w:hint="eastAsia"/>
        </w:rPr>
        <w:t>施工監督</w:t>
      </w:r>
    </w:p>
    <w:p w14:paraId="45DAFBF9" w14:textId="77777777" w:rsidR="00A318F1" w:rsidRPr="00000B03" w:rsidRDefault="00A318F1" w:rsidP="00A318F1">
      <w:pPr>
        <w:pStyle w:val="a6"/>
      </w:pPr>
      <w:r w:rsidRPr="00000B03">
        <w:rPr>
          <w:rFonts w:hint="eastAsia"/>
        </w:rPr>
        <w:t>檢視工作應在工程司監視下進行。</w:t>
      </w:r>
    </w:p>
    <w:p w14:paraId="7D015925" w14:textId="77777777" w:rsidR="00590043" w:rsidRPr="00000B03" w:rsidRDefault="00590043">
      <w:pPr>
        <w:pStyle w:val="5"/>
      </w:pPr>
      <w:r w:rsidRPr="00000B03">
        <w:rPr>
          <w:rFonts w:hint="eastAsia"/>
        </w:rPr>
        <w:t>檢視內容</w:t>
      </w:r>
    </w:p>
    <w:p w14:paraId="37C5CA8A" w14:textId="77777777" w:rsidR="00590043" w:rsidRPr="00000B03" w:rsidRDefault="00590043">
      <w:pPr>
        <w:pStyle w:val="6"/>
      </w:pPr>
      <w:r w:rsidRPr="00000B03">
        <w:rPr>
          <w:rFonts w:hint="eastAsia"/>
        </w:rPr>
        <w:t>管線內每一支管之坡度狀況是否良好，有否波浪狀以致積水。</w:t>
      </w:r>
    </w:p>
    <w:p w14:paraId="39F7F1C4" w14:textId="77777777" w:rsidR="00590043" w:rsidRPr="00000B03" w:rsidRDefault="00590043">
      <w:pPr>
        <w:pStyle w:val="6"/>
      </w:pPr>
      <w:r w:rsidRPr="00000B03">
        <w:rPr>
          <w:rFonts w:hint="eastAsia"/>
        </w:rPr>
        <w:t>管線內接頭接合狀況是否良好，有否墊圈脫落、凸出或地下水滲入。</w:t>
      </w:r>
    </w:p>
    <w:p w14:paraId="7802B9AD" w14:textId="77777777" w:rsidR="00590043" w:rsidRPr="00000B03" w:rsidRDefault="00590043">
      <w:pPr>
        <w:pStyle w:val="6"/>
      </w:pPr>
      <w:r w:rsidRPr="00000B03">
        <w:rPr>
          <w:rFonts w:hint="eastAsia"/>
        </w:rPr>
        <w:t>管線內壁有否龜裂、破損狀況。</w:t>
      </w:r>
    </w:p>
    <w:p w14:paraId="1B9A1B02" w14:textId="77777777" w:rsidR="00590043" w:rsidRPr="00000B03" w:rsidRDefault="00590043">
      <w:pPr>
        <w:pStyle w:val="6"/>
      </w:pPr>
      <w:r w:rsidRPr="00000B03">
        <w:rPr>
          <w:rFonts w:hint="eastAsia"/>
        </w:rPr>
        <w:t>管線內是否清潔，有否堆積影響水流之土砂石或混凝土等障礙物。</w:t>
      </w:r>
    </w:p>
    <w:p w14:paraId="020AEAA1" w14:textId="77777777" w:rsidR="00590043" w:rsidRPr="00000B03" w:rsidRDefault="00A318F1">
      <w:pPr>
        <w:pStyle w:val="5"/>
      </w:pPr>
      <w:r>
        <w:rPr>
          <w:rFonts w:hint="eastAsia"/>
        </w:rPr>
        <w:t>檢測校正規定</w:t>
      </w:r>
    </w:p>
    <w:p w14:paraId="77D7E03A" w14:textId="77777777" w:rsidR="00590043" w:rsidRPr="00000B03" w:rsidRDefault="00590043">
      <w:pPr>
        <w:pStyle w:val="6"/>
      </w:pPr>
      <w:r w:rsidRPr="00000B03">
        <w:t>CCTV</w:t>
      </w:r>
      <w:r w:rsidRPr="00000B03">
        <w:rPr>
          <w:rFonts w:hint="eastAsia"/>
        </w:rPr>
        <w:t>鏡頭進入管內以前，應先依據設備原廠操作手冊進行設備調整校正，以提高檢視坡度準確度。</w:t>
      </w:r>
    </w:p>
    <w:p w14:paraId="2FC204B0" w14:textId="77777777" w:rsidR="00590043" w:rsidRPr="00000B03" w:rsidRDefault="00590043">
      <w:pPr>
        <w:pStyle w:val="6"/>
      </w:pPr>
      <w:r w:rsidRPr="00000B03">
        <w:rPr>
          <w:rFonts w:hint="eastAsia"/>
        </w:rPr>
        <w:t>現場校正頻率應於每日進行檢視前或檢測累積長度每</w:t>
      </w:r>
      <w:smartTag w:uri="urn:schemas-microsoft-com:office:smarttags" w:element="chmetcnv">
        <w:smartTagPr>
          <w:attr w:name="TCSC" w:val="0"/>
          <w:attr w:name="NumberType" w:val="1"/>
          <w:attr w:name="Negative" w:val="False"/>
          <w:attr w:name="HasSpace" w:val="False"/>
          <w:attr w:name="SourceValue" w:val="1000"/>
          <w:attr w:name="UnitName" w:val="公尺"/>
        </w:smartTagPr>
        <w:r w:rsidRPr="00000B03">
          <w:rPr>
            <w:rFonts w:hint="eastAsia"/>
          </w:rPr>
          <w:t>1</w:t>
        </w:r>
        <w:r w:rsidRPr="00000B03">
          <w:t>,</w:t>
        </w:r>
        <w:r w:rsidRPr="00000B03">
          <w:rPr>
            <w:rFonts w:hint="eastAsia"/>
          </w:rPr>
          <w:t>000</w:t>
        </w:r>
        <w:r w:rsidRPr="00000B03">
          <w:rPr>
            <w:rFonts w:hint="eastAsia"/>
          </w:rPr>
          <w:t>公尺</w:t>
        </w:r>
      </w:smartTag>
      <w:r w:rsidRPr="00000B03">
        <w:rPr>
          <w:rFonts w:hint="eastAsia"/>
        </w:rPr>
        <w:t>校正乙次，合格後始得進行</w:t>
      </w:r>
      <w:r w:rsidRPr="00000B03">
        <w:t>CCTV</w:t>
      </w:r>
      <w:r w:rsidRPr="00000B03">
        <w:rPr>
          <w:rFonts w:hint="eastAsia"/>
        </w:rPr>
        <w:t>檢視。</w:t>
      </w:r>
    </w:p>
    <w:p w14:paraId="413AA8D5" w14:textId="77777777" w:rsidR="00590043" w:rsidRPr="00000B03" w:rsidRDefault="00590043">
      <w:pPr>
        <w:pStyle w:val="6"/>
      </w:pPr>
      <w:r w:rsidRPr="00000B03">
        <w:rPr>
          <w:rFonts w:hint="eastAsia"/>
        </w:rPr>
        <w:t>現場校正作業程序</w:t>
      </w:r>
    </w:p>
    <w:p w14:paraId="026BC581" w14:textId="77777777" w:rsidR="00590043" w:rsidRPr="00000B03" w:rsidRDefault="00590043">
      <w:pPr>
        <w:pStyle w:val="8"/>
      </w:pPr>
      <w:r w:rsidRPr="00000B03">
        <w:rPr>
          <w:rFonts w:hint="eastAsia"/>
        </w:rPr>
        <w:t>於乙方材料堆置場上，由工程司指定排列連接</w:t>
      </w:r>
      <w:r w:rsidRPr="00000B03">
        <w:rPr>
          <w:rFonts w:hint="eastAsia"/>
        </w:rPr>
        <w:t>5</w:t>
      </w:r>
      <w:r w:rsidRPr="00000B03">
        <w:rPr>
          <w:rFonts w:hint="eastAsia"/>
        </w:rPr>
        <w:t>支管</w:t>
      </w:r>
      <w:r w:rsidRPr="00000B03">
        <w:t>(</w:t>
      </w:r>
      <w:r w:rsidRPr="00000B03">
        <w:rPr>
          <w:rFonts w:hint="eastAsia"/>
        </w:rPr>
        <w:t>管徑</w:t>
      </w:r>
      <w:smartTag w:uri="urn:schemas-microsoft-com:office:smarttags" w:element="chmetcnv">
        <w:smartTagPr>
          <w:attr w:name="TCSC" w:val="0"/>
          <w:attr w:name="NumberType" w:val="1"/>
          <w:attr w:name="Negative" w:val="False"/>
          <w:attr w:name="HasSpace" w:val="False"/>
          <w:attr w:name="SourceValue" w:val="300"/>
          <w:attr w:name="UnitName" w:val="m"/>
        </w:smartTagPr>
        <w:r w:rsidRPr="00000B03">
          <w:rPr>
            <w:rFonts w:hint="eastAsia"/>
          </w:rPr>
          <w:t>300m</w:t>
        </w:r>
      </w:smartTag>
      <w:r w:rsidRPr="00000B03">
        <w:rPr>
          <w:rFonts w:hint="eastAsia"/>
        </w:rPr>
        <w:t>m</w:t>
      </w:r>
      <w:r w:rsidRPr="00000B03">
        <w:rPr>
          <w:rFonts w:hint="eastAsia"/>
        </w:rPr>
        <w:t>φ</w:t>
      </w:r>
      <w:r w:rsidRPr="00000B03">
        <w:t>、</w:t>
      </w:r>
      <w:r w:rsidRPr="00000B03">
        <w:rPr>
          <w:rFonts w:hint="eastAsia"/>
        </w:rPr>
        <w:t>每支管長</w:t>
      </w:r>
      <w:smartTag w:uri="urn:schemas-microsoft-com:office:smarttags" w:element="chmetcnv">
        <w:smartTagPr>
          <w:attr w:name="TCSC" w:val="0"/>
          <w:attr w:name="NumberType" w:val="1"/>
          <w:attr w:name="Negative" w:val="False"/>
          <w:attr w:name="HasSpace" w:val="False"/>
          <w:attr w:name="SourceValue" w:val="1"/>
          <w:attr w:name="UnitName" w:val="m"/>
        </w:smartTagPr>
        <w:r w:rsidRPr="00000B03">
          <w:rPr>
            <w:rFonts w:hint="eastAsia"/>
          </w:rPr>
          <w:t>1</w:t>
        </w:r>
        <w:r w:rsidRPr="00000B03">
          <w:t>m</w:t>
        </w:r>
      </w:smartTag>
      <w:r w:rsidRPr="00000B03">
        <w:t>)</w:t>
      </w:r>
      <w:r w:rsidRPr="00000B03">
        <w:rPr>
          <w:rFonts w:hint="eastAsia"/>
        </w:rPr>
        <w:t>於地面上，高程變化由工程司指定，所需場地</w:t>
      </w:r>
      <w:r w:rsidRPr="00000B03">
        <w:t>(</w:t>
      </w:r>
      <w:r w:rsidRPr="00000B03">
        <w:rPr>
          <w:rFonts w:hint="eastAsia"/>
        </w:rPr>
        <w:t>乙方應預留足夠空間</w:t>
      </w:r>
      <w:r w:rsidRPr="00000B03">
        <w:t>)</w:t>
      </w:r>
      <w:r w:rsidRPr="00000B03">
        <w:rPr>
          <w:rFonts w:hint="eastAsia"/>
        </w:rPr>
        <w:t>、管材、吊裝機具、管段固定、人工等完成該管段排列之必要工作，均由乙方提供。</w:t>
      </w:r>
    </w:p>
    <w:p w14:paraId="7B849C55" w14:textId="47CFE355" w:rsidR="00590043" w:rsidRPr="00000B03" w:rsidRDefault="00590043">
      <w:pPr>
        <w:pStyle w:val="8"/>
      </w:pPr>
      <w:r w:rsidRPr="00000B03">
        <w:rPr>
          <w:rFonts w:hint="eastAsia"/>
        </w:rPr>
        <w:t>管線排列完成後，先以水準儀針對管線高程進行測量，每</w:t>
      </w:r>
      <w:proofErr w:type="gramStart"/>
      <w:r w:rsidRPr="00000B03">
        <w:rPr>
          <w:rFonts w:hint="eastAsia"/>
        </w:rPr>
        <w:t>段管段</w:t>
      </w:r>
      <w:proofErr w:type="gramEnd"/>
      <w:r w:rsidRPr="00000B03">
        <w:rPr>
          <w:rFonts w:hint="eastAsia"/>
        </w:rPr>
        <w:t>之</w:t>
      </w:r>
      <w:proofErr w:type="gramStart"/>
      <w:r w:rsidRPr="00000B03">
        <w:rPr>
          <w:rFonts w:hint="eastAsia"/>
        </w:rPr>
        <w:t>高程測點</w:t>
      </w:r>
      <w:proofErr w:type="gramEnd"/>
      <w:r w:rsidRPr="00000B03">
        <w:rPr>
          <w:rFonts w:hint="eastAsia"/>
        </w:rPr>
        <w:t>至少三點，其中至少包括</w:t>
      </w:r>
      <w:proofErr w:type="gramStart"/>
      <w:r w:rsidRPr="00000B03">
        <w:rPr>
          <w:rFonts w:hint="eastAsia"/>
        </w:rPr>
        <w:t>距離管</w:t>
      </w:r>
      <w:proofErr w:type="gramEnd"/>
      <w:r w:rsidRPr="00000B03">
        <w:rPr>
          <w:rFonts w:hint="eastAsia"/>
        </w:rPr>
        <w:t>段二端點約</w:t>
      </w:r>
      <w:smartTag w:uri="urn:schemas-microsoft-com:office:smarttags" w:element="chmetcnv">
        <w:smartTagPr>
          <w:attr w:name="TCSC" w:val="0"/>
          <w:attr w:name="NumberType" w:val="1"/>
          <w:attr w:name="Negative" w:val="False"/>
          <w:attr w:name="HasSpace" w:val="False"/>
          <w:attr w:name="SourceValue" w:val="10"/>
          <w:attr w:name="UnitName" w:val="公分"/>
        </w:smartTagPr>
        <w:r w:rsidRPr="00000B03">
          <w:rPr>
            <w:rFonts w:hint="eastAsia"/>
          </w:rPr>
          <w:t>10</w:t>
        </w:r>
        <w:r w:rsidRPr="00000B03">
          <w:rPr>
            <w:rFonts w:hint="eastAsia"/>
          </w:rPr>
          <w:t>公分</w:t>
        </w:r>
      </w:smartTag>
      <w:r w:rsidRPr="00000B03">
        <w:rPr>
          <w:rFonts w:hint="eastAsia"/>
        </w:rPr>
        <w:t>處</w:t>
      </w:r>
      <w:r w:rsidRPr="00000B03">
        <w:t>、</w:t>
      </w:r>
      <w:proofErr w:type="gramStart"/>
      <w:r w:rsidRPr="00000B03">
        <w:rPr>
          <w:rFonts w:hint="eastAsia"/>
        </w:rPr>
        <w:t>管段中</w:t>
      </w:r>
      <w:proofErr w:type="gramEnd"/>
      <w:r w:rsidRPr="00000B03">
        <w:rPr>
          <w:rFonts w:hint="eastAsia"/>
        </w:rPr>
        <w:t>點等，並於「</w:t>
      </w:r>
      <w:r w:rsidRPr="00000B03">
        <w:t>CCTV</w:t>
      </w:r>
      <w:r w:rsidRPr="00000B03">
        <w:rPr>
          <w:rFonts w:hint="eastAsia"/>
        </w:rPr>
        <w:t>坡度檢測現場校正紀錄表」</w:t>
      </w:r>
      <w:r w:rsidRPr="00000B03">
        <w:rPr>
          <w:rFonts w:hint="eastAsia"/>
        </w:rPr>
        <w:t>(</w:t>
      </w:r>
      <w:r w:rsidRPr="00000B03">
        <w:rPr>
          <w:rFonts w:hint="eastAsia"/>
        </w:rPr>
        <w:t>詳</w:t>
      </w:r>
      <w:r w:rsidRPr="00000B03">
        <w:fldChar w:fldCharType="begin"/>
      </w:r>
      <w:r w:rsidRPr="00000B03">
        <w:instrText xml:space="preserve"> REF _Ref176336849 \h </w:instrText>
      </w:r>
      <w:r w:rsidR="00000B03">
        <w:instrText xml:space="preserve"> \* MERGEFORMAT </w:instrText>
      </w:r>
      <w:r w:rsidRPr="00000B03">
        <w:fldChar w:fldCharType="separate"/>
      </w:r>
      <w:r w:rsidR="004919DA" w:rsidRPr="00000B03">
        <w:rPr>
          <w:rFonts w:hint="eastAsia"/>
        </w:rPr>
        <w:t>表</w:t>
      </w:r>
      <w:r w:rsidR="004919DA" w:rsidRPr="00000B03">
        <w:rPr>
          <w:rFonts w:hint="eastAsia"/>
        </w:rPr>
        <w:t xml:space="preserve"> </w:t>
      </w:r>
      <w:r w:rsidR="004919DA">
        <w:rPr>
          <w:noProof/>
        </w:rPr>
        <w:t>02531</w:t>
      </w:r>
      <w:r w:rsidR="004919DA" w:rsidRPr="00000B03">
        <w:rPr>
          <w:noProof/>
        </w:rPr>
        <w:noBreakHyphen/>
      </w:r>
      <w:r w:rsidR="004919DA">
        <w:rPr>
          <w:noProof/>
        </w:rPr>
        <w:t>1</w:t>
      </w:r>
      <w:r w:rsidRPr="00000B03">
        <w:fldChar w:fldCharType="end"/>
      </w:r>
      <w:r w:rsidRPr="00000B03">
        <w:rPr>
          <w:rFonts w:hint="eastAsia"/>
        </w:rPr>
        <w:t>所示</w:t>
      </w:r>
      <w:r w:rsidRPr="00000B03">
        <w:rPr>
          <w:rFonts w:hint="eastAsia"/>
        </w:rPr>
        <w:t>)</w:t>
      </w:r>
      <w:r w:rsidRPr="00000B03">
        <w:rPr>
          <w:rFonts w:hint="eastAsia"/>
        </w:rPr>
        <w:t>中繪製折線圖。</w:t>
      </w:r>
    </w:p>
    <w:p w14:paraId="296E6B1C" w14:textId="77777777" w:rsidR="00590043" w:rsidRPr="00000B03" w:rsidRDefault="00590043">
      <w:pPr>
        <w:pStyle w:val="8"/>
      </w:pPr>
      <w:r w:rsidRPr="00000B03">
        <w:rPr>
          <w:rFonts w:hint="eastAsia"/>
        </w:rPr>
        <w:lastRenderedPageBreak/>
        <w:t>針對排列管線進行連續往返各乙次</w:t>
      </w:r>
      <w:r w:rsidRPr="00000B03">
        <w:t>CCTV</w:t>
      </w:r>
      <w:r w:rsidRPr="00000B03">
        <w:rPr>
          <w:rFonts w:hint="eastAsia"/>
        </w:rPr>
        <w:t>坡度檢測，檢測點設定與上述規定相同，並將測點高程資料於「</w:t>
      </w:r>
      <w:r w:rsidRPr="00000B03">
        <w:t>CCTV</w:t>
      </w:r>
      <w:r w:rsidRPr="00000B03">
        <w:rPr>
          <w:rFonts w:hint="eastAsia"/>
        </w:rPr>
        <w:t>坡度檢測現場校正紀錄表」中繪製折線圖</w:t>
      </w:r>
      <w:r w:rsidRPr="00000B03">
        <w:rPr>
          <w:rFonts w:hint="eastAsia"/>
        </w:rPr>
        <w:t>(</w:t>
      </w:r>
      <w:r w:rsidRPr="00000B03">
        <w:t>CCTV</w:t>
      </w:r>
      <w:r w:rsidRPr="00000B03">
        <w:rPr>
          <w:rFonts w:hint="eastAsia"/>
        </w:rPr>
        <w:t>檢測與高程測量起始點應為同一點</w:t>
      </w:r>
      <w:r w:rsidRPr="00000B03">
        <w:rPr>
          <w:rFonts w:hint="eastAsia"/>
        </w:rPr>
        <w:t>)</w:t>
      </w:r>
      <w:r w:rsidRPr="00000B03">
        <w:rPr>
          <w:rFonts w:hint="eastAsia"/>
        </w:rPr>
        <w:t>。</w:t>
      </w:r>
    </w:p>
    <w:p w14:paraId="0C0FCFE4" w14:textId="77777777" w:rsidR="00590043" w:rsidRPr="00000B03" w:rsidRDefault="00590043">
      <w:pPr>
        <w:pStyle w:val="8"/>
      </w:pPr>
      <w:r w:rsidRPr="00000B03">
        <w:rPr>
          <w:rFonts w:hint="eastAsia"/>
        </w:rPr>
        <w:t>誤差值計算：</w:t>
      </w:r>
      <w:r w:rsidRPr="00000B03">
        <w:t>CCTV</w:t>
      </w:r>
      <w:r w:rsidRPr="00000B03">
        <w:rPr>
          <w:rFonts w:hint="eastAsia"/>
        </w:rPr>
        <w:t>坡度檢視及高程測量高程資料，二條折線最大差值</w:t>
      </w:r>
      <w:r w:rsidRPr="00000B03">
        <w:t>(</w:t>
      </w:r>
      <w:r w:rsidRPr="00000B03">
        <w:rPr>
          <w:rFonts w:hint="eastAsia"/>
        </w:rPr>
        <w:t>縱座標</w:t>
      </w:r>
      <w:r w:rsidRPr="00000B03">
        <w:t>Y</w:t>
      </w:r>
      <w:r w:rsidRPr="00000B03">
        <w:rPr>
          <w:rFonts w:hint="eastAsia"/>
        </w:rPr>
        <w:t>軸差值</w:t>
      </w:r>
      <w:r w:rsidRPr="00000B03">
        <w:t>)</w:t>
      </w:r>
      <w:r w:rsidRPr="00000B03">
        <w:rPr>
          <w:rFonts w:hint="eastAsia"/>
        </w:rPr>
        <w:t>應小於等於管內徑</w:t>
      </w:r>
      <w:r w:rsidRPr="00000B03">
        <w:rPr>
          <w:rFonts w:hint="eastAsia"/>
        </w:rPr>
        <w:t>3%</w:t>
      </w:r>
      <w:r w:rsidRPr="00000B03">
        <w:rPr>
          <w:rFonts w:hint="eastAsia"/>
        </w:rPr>
        <w:t>，符合上述要求後始可進行現場檢視工作。</w:t>
      </w:r>
    </w:p>
    <w:p w14:paraId="55A71294" w14:textId="77777777" w:rsidR="00590043" w:rsidRPr="00000B03" w:rsidRDefault="00590043">
      <w:pPr>
        <w:pStyle w:val="8"/>
      </w:pPr>
      <w:r w:rsidRPr="00000B03">
        <w:rPr>
          <w:rFonts w:hint="eastAsia"/>
        </w:rPr>
        <w:t>乙方應將每次坡度校正結果彙整，並製成圖表乙式三份送工程司備查。</w:t>
      </w:r>
    </w:p>
    <w:p w14:paraId="05808CD0" w14:textId="77777777" w:rsidR="00590043" w:rsidRPr="00000B03" w:rsidRDefault="00A318F1">
      <w:pPr>
        <w:pStyle w:val="5"/>
      </w:pPr>
      <w:r>
        <w:rPr>
          <w:rFonts w:hint="eastAsia"/>
        </w:rPr>
        <w:t>執行方法</w:t>
      </w:r>
    </w:p>
    <w:p w14:paraId="2FA6C142" w14:textId="77777777" w:rsidR="00590043" w:rsidRPr="00000B03" w:rsidRDefault="00590043">
      <w:pPr>
        <w:pStyle w:val="6"/>
      </w:pPr>
      <w:r w:rsidRPr="00000B03">
        <w:rPr>
          <w:rFonts w:hint="eastAsia"/>
        </w:rPr>
        <w:t>以相鄰兩人孔為一單元</w:t>
      </w:r>
      <w:r w:rsidRPr="00000B03">
        <w:t>，</w:t>
      </w:r>
      <w:r w:rsidRPr="00000B03">
        <w:rPr>
          <w:rFonts w:hint="eastAsia"/>
        </w:rPr>
        <w:t>逐段檢視。</w:t>
      </w:r>
    </w:p>
    <w:p w14:paraId="2B50D592" w14:textId="77777777" w:rsidR="00590043" w:rsidRPr="00000B03" w:rsidRDefault="00590043">
      <w:pPr>
        <w:pStyle w:val="6"/>
      </w:pPr>
      <w:r w:rsidRPr="00000B03">
        <w:rPr>
          <w:rFonts w:hint="eastAsia"/>
        </w:rPr>
        <w:t>以彩色電視鏡頭進入管內逐一檢視每一支管，並將管內狀況傳輸至電視監視幕上，由操作人員經由監視器上顯示之影像逐一查核全線管壁情形及每一接頭處、不良處等，所有檢視之影像均應全程錄影及以列表機列印出管線之測定坡度縱斷面圖表資料存憑。</w:t>
      </w:r>
    </w:p>
    <w:p w14:paraId="571E1EA6" w14:textId="77777777" w:rsidR="00590043" w:rsidRPr="00000B03" w:rsidRDefault="00590043">
      <w:pPr>
        <w:pStyle w:val="6"/>
      </w:pPr>
      <w:r w:rsidRPr="00000B03">
        <w:rPr>
          <w:rFonts w:hint="eastAsia"/>
        </w:rPr>
        <w:t>監視螢幕上應顯示錄影之項目至少須包括檢視日期、時間、人孔至人孔之編號及距離、管材、管徑及管內接頭順序號數、坡度測定後之縱斷面圖表資料等，凡不良處之情形或管內有部分管節積水時，均須輸入文字說明，並應拍照存憑。</w:t>
      </w:r>
    </w:p>
    <w:p w14:paraId="398AB3A0" w14:textId="77777777" w:rsidR="00590043" w:rsidRPr="00000B03" w:rsidRDefault="00590043">
      <w:pPr>
        <w:pStyle w:val="6"/>
      </w:pPr>
      <w:r w:rsidRPr="00000B03">
        <w:rPr>
          <w:rFonts w:hint="eastAsia"/>
        </w:rPr>
        <w:t>列印出之坡度測定資料內容至少須含有︰測定日期、時間、人孔至人孔之編號、管徑、接頭號數、管支數、坡度測定值、管線坡度縱斷面圖等。</w:t>
      </w:r>
    </w:p>
    <w:p w14:paraId="1919DB7E" w14:textId="77777777" w:rsidR="00590043" w:rsidRPr="00000B03" w:rsidRDefault="00590043">
      <w:pPr>
        <w:pStyle w:val="6"/>
      </w:pPr>
      <w:r w:rsidRPr="00000B03">
        <w:rPr>
          <w:rFonts w:hint="eastAsia"/>
        </w:rPr>
        <w:t>以上錄影後之影像資料應以電腦轉成</w:t>
      </w:r>
      <w:r w:rsidRPr="00000B03">
        <w:rPr>
          <w:rFonts w:hint="eastAsia"/>
        </w:rPr>
        <w:t>mpeg</w:t>
      </w:r>
      <w:r w:rsidRPr="00000B03">
        <w:rPr>
          <w:rFonts w:hint="eastAsia"/>
        </w:rPr>
        <w:t>或</w:t>
      </w:r>
      <w:r w:rsidRPr="00000B03">
        <w:rPr>
          <w:rFonts w:hint="eastAsia"/>
        </w:rPr>
        <w:t>mpeg2</w:t>
      </w:r>
      <w:r w:rsidRPr="00000B03">
        <w:rPr>
          <w:rFonts w:hint="eastAsia"/>
        </w:rPr>
        <w:t>檔，拍攝之照片應以電腦轉成</w:t>
      </w:r>
      <w:r w:rsidRPr="00000B03">
        <w:rPr>
          <w:rFonts w:hint="eastAsia"/>
        </w:rPr>
        <w:t>jpg</w:t>
      </w:r>
      <w:r w:rsidRPr="00000B03">
        <w:rPr>
          <w:rFonts w:hint="eastAsia"/>
        </w:rPr>
        <w:t>檔，</w:t>
      </w:r>
      <w:r w:rsidRPr="00000B03">
        <w:rPr>
          <w:rFonts w:hint="eastAsia"/>
          <w:u w:val="single"/>
        </w:rPr>
        <w:t>且內容必須能清晰明確檢視管內狀況，如內容模糊不清或燈光明暗不適等情況發生，必須整段重新檢視製作，不另計量計價</w:t>
      </w:r>
      <w:r w:rsidRPr="00000B03">
        <w:rPr>
          <w:rFonts w:hint="eastAsia"/>
        </w:rPr>
        <w:t>，並燒製成光碟片於竣工驗收時依竣工資料之份數交甲方存憑。</w:t>
      </w:r>
    </w:p>
    <w:p w14:paraId="10062680" w14:textId="77777777" w:rsidR="00A318F1" w:rsidRDefault="00590043">
      <w:pPr>
        <w:pStyle w:val="5"/>
      </w:pPr>
      <w:r w:rsidRPr="00000B03">
        <w:t>不</w:t>
      </w:r>
      <w:r w:rsidR="00A318F1">
        <w:rPr>
          <w:rFonts w:hint="eastAsia"/>
        </w:rPr>
        <w:t>合格之處置</w:t>
      </w:r>
    </w:p>
    <w:p w14:paraId="56FFB90A" w14:textId="77777777" w:rsidR="00A318F1" w:rsidRPr="00EA6B49" w:rsidRDefault="00A318F1" w:rsidP="00A318F1">
      <w:pPr>
        <w:pStyle w:val="a6"/>
      </w:pPr>
      <w:r w:rsidRPr="00EA6B49">
        <w:rPr>
          <w:rFonts w:hint="eastAsia"/>
        </w:rPr>
        <w:t>如檢視發現有不良處所時，承包商應將該不良處所以經工程司認可之適當材料整建或將該段管線拆除重裝，整建或重裝完畢再做檢視，至全部不良處所均改善完畢為止。不良處所之情況依下列規定辦理。</w:t>
      </w:r>
    </w:p>
    <w:p w14:paraId="2B6AABD8" w14:textId="7AD58E83" w:rsidR="00A318F1" w:rsidRPr="00A318F1" w:rsidRDefault="00A318F1" w:rsidP="00A318F1">
      <w:pPr>
        <w:pStyle w:val="6"/>
      </w:pPr>
      <w:r w:rsidRPr="00A318F1">
        <w:rPr>
          <w:rFonts w:hint="eastAsia"/>
        </w:rPr>
        <w:t>管線內產生</w:t>
      </w:r>
      <w:proofErr w:type="gramStart"/>
      <w:r w:rsidRPr="00A318F1">
        <w:rPr>
          <w:rFonts w:hint="eastAsia"/>
        </w:rPr>
        <w:t>逆坡時</w:t>
      </w:r>
      <w:proofErr w:type="gramEnd"/>
      <w:r w:rsidRPr="00A318F1">
        <w:rPr>
          <w:rFonts w:hint="eastAsia"/>
        </w:rPr>
        <w:t>，依本章之第</w:t>
      </w:r>
      <w:r>
        <w:fldChar w:fldCharType="begin"/>
      </w:r>
      <w:r>
        <w:instrText xml:space="preserve"> REF _Ref151487166 \n \h </w:instrText>
      </w:r>
      <w:r>
        <w:fldChar w:fldCharType="separate"/>
      </w:r>
      <w:r w:rsidR="004919DA">
        <w:t>3.18</w:t>
      </w:r>
      <w:r>
        <w:fldChar w:fldCharType="end"/>
      </w:r>
      <w:r w:rsidRPr="00A318F1">
        <w:rPr>
          <w:rFonts w:hint="eastAsia"/>
        </w:rPr>
        <w:t>項規定辦理。</w:t>
      </w:r>
    </w:p>
    <w:p w14:paraId="364F56EF" w14:textId="77777777" w:rsidR="00A318F1" w:rsidRPr="00A318F1" w:rsidRDefault="00A318F1" w:rsidP="00A318F1">
      <w:pPr>
        <w:pStyle w:val="6"/>
      </w:pPr>
      <w:r w:rsidRPr="00A318F1">
        <w:rPr>
          <w:rFonts w:hint="eastAsia"/>
        </w:rPr>
        <w:t>管線內接頭墊圈脫落、凸出時或管線內壁龜裂、破損時需須拆除重裝或以內襯法整建。</w:t>
      </w:r>
    </w:p>
    <w:p w14:paraId="1CC6E405" w14:textId="77777777" w:rsidR="00590043" w:rsidRPr="00000B03" w:rsidRDefault="00A318F1" w:rsidP="00A318F1">
      <w:pPr>
        <w:pStyle w:val="6"/>
      </w:pPr>
      <w:r w:rsidRPr="00A318F1">
        <w:rPr>
          <w:rFonts w:hint="eastAsia"/>
        </w:rPr>
        <w:t>管線內有堆積影響水流之土砂石或混凝土等障礙物時須予以清除。</w:t>
      </w:r>
    </w:p>
    <w:p w14:paraId="15265B73" w14:textId="77777777" w:rsidR="00C55F63" w:rsidRPr="00EA6B49" w:rsidRDefault="00C55F63" w:rsidP="00C55F63">
      <w:pPr>
        <w:pStyle w:val="4"/>
      </w:pPr>
      <w:r w:rsidRPr="00EA6B49">
        <w:rPr>
          <w:rFonts w:hint="eastAsia"/>
        </w:rPr>
        <w:t>大管徑管線管內檢視及測量</w:t>
      </w:r>
    </w:p>
    <w:p w14:paraId="7B8F1720" w14:textId="77777777" w:rsidR="00C55F63" w:rsidRPr="00C55F63" w:rsidRDefault="00C55F63" w:rsidP="00C55F63">
      <w:pPr>
        <w:pStyle w:val="5"/>
      </w:pPr>
      <w:r w:rsidRPr="00C55F63">
        <w:rPr>
          <w:rFonts w:hint="eastAsia"/>
        </w:rPr>
        <w:t>適用範圍</w:t>
      </w:r>
    </w:p>
    <w:p w14:paraId="3B772A59" w14:textId="77777777" w:rsidR="00C55F63" w:rsidRPr="006C0407" w:rsidRDefault="00C55F63" w:rsidP="00CC79BD">
      <w:pPr>
        <w:pStyle w:val="a6"/>
      </w:pPr>
      <w:r w:rsidRPr="006C0407">
        <w:rPr>
          <w:rFonts w:hint="eastAsia"/>
        </w:rPr>
        <w:t>管徑</w:t>
      </w:r>
      <w:r w:rsidRPr="006C0407">
        <w:rPr>
          <w:rFonts w:hint="eastAsia"/>
        </w:rPr>
        <w:t>&gt;</w:t>
      </w:r>
      <w:r w:rsidRPr="006C0407">
        <w:rPr>
          <w:rFonts w:hint="eastAsia"/>
        </w:rPr>
        <w:t>∮</w:t>
      </w:r>
      <w:smartTag w:uri="urn:schemas-microsoft-com:office:smarttags" w:element="chmetcnv">
        <w:smartTagPr>
          <w:attr w:name="UnitName" w:val="m"/>
          <w:attr w:name="SourceValue" w:val="1200"/>
          <w:attr w:name="HasSpace" w:val="False"/>
          <w:attr w:name="Negative" w:val="False"/>
          <w:attr w:name="NumberType" w:val="1"/>
          <w:attr w:name="TCSC" w:val="0"/>
        </w:smartTagPr>
        <w:r w:rsidRPr="006C0407">
          <w:rPr>
            <w:rFonts w:hint="eastAsia"/>
          </w:rPr>
          <w:t>1200m</w:t>
        </w:r>
      </w:smartTag>
      <w:r w:rsidRPr="006C0407">
        <w:rPr>
          <w:rFonts w:hint="eastAsia"/>
        </w:rPr>
        <w:t>m</w:t>
      </w:r>
      <w:r w:rsidRPr="006C0407">
        <w:rPr>
          <w:rFonts w:hint="eastAsia"/>
        </w:rPr>
        <w:t>。</w:t>
      </w:r>
    </w:p>
    <w:p w14:paraId="65A07EC2" w14:textId="77777777" w:rsidR="00C55F63" w:rsidRPr="00C55F63" w:rsidRDefault="00C55F63" w:rsidP="00C55F63">
      <w:pPr>
        <w:pStyle w:val="5"/>
      </w:pPr>
      <w:r w:rsidRPr="00C55F63">
        <w:rPr>
          <w:rFonts w:hint="eastAsia"/>
        </w:rPr>
        <w:t>檢視</w:t>
      </w:r>
      <w:r w:rsidRPr="00C55F63">
        <w:t>時</w:t>
      </w:r>
      <w:r w:rsidRPr="00C55F63">
        <w:rPr>
          <w:rFonts w:hint="eastAsia"/>
        </w:rPr>
        <w:t>機</w:t>
      </w:r>
    </w:p>
    <w:p w14:paraId="592BBDEE" w14:textId="77777777" w:rsidR="00C55F63" w:rsidRPr="00EA6B49" w:rsidRDefault="00C55F63" w:rsidP="00C55F63">
      <w:pPr>
        <w:pStyle w:val="a6"/>
      </w:pPr>
      <w:r w:rsidRPr="00EA6B49">
        <w:rPr>
          <w:rFonts w:hint="eastAsia"/>
        </w:rPr>
        <w:t>契約內列有大管徑管線管內檢視及測量費用者，應於回填完成，並經漏水試驗合格後，依本項之規定辦理大管徑管線管內檢視及測量。</w:t>
      </w:r>
    </w:p>
    <w:p w14:paraId="7E222B0C" w14:textId="77777777" w:rsidR="00C55F63" w:rsidRPr="00C55F63" w:rsidRDefault="00C55F63" w:rsidP="00C55F63">
      <w:pPr>
        <w:pStyle w:val="5"/>
      </w:pPr>
      <w:r w:rsidRPr="00C55F63">
        <w:rPr>
          <w:rFonts w:hint="eastAsia"/>
        </w:rPr>
        <w:lastRenderedPageBreak/>
        <w:t>施工監督</w:t>
      </w:r>
    </w:p>
    <w:p w14:paraId="7FDA7885" w14:textId="77777777" w:rsidR="00C55F63" w:rsidRPr="00EA6B49" w:rsidRDefault="00C55F63" w:rsidP="00C55F63">
      <w:pPr>
        <w:pStyle w:val="a6"/>
      </w:pPr>
      <w:r w:rsidRPr="00EA6B49">
        <w:rPr>
          <w:rFonts w:hint="eastAsia"/>
        </w:rPr>
        <w:t>試驗工作應在工程司監督下進行。</w:t>
      </w:r>
    </w:p>
    <w:p w14:paraId="7B4E8E9C" w14:textId="77777777" w:rsidR="00C55F63" w:rsidRPr="00C55F63" w:rsidRDefault="00C55F63" w:rsidP="00C55F63">
      <w:pPr>
        <w:pStyle w:val="5"/>
      </w:pPr>
      <w:r w:rsidRPr="00C55F63">
        <w:rPr>
          <w:rFonts w:hint="eastAsia"/>
        </w:rPr>
        <w:t>檢視及測量內容</w:t>
      </w:r>
    </w:p>
    <w:p w14:paraId="0FC1E019" w14:textId="77777777" w:rsidR="00C55F63" w:rsidRPr="00EA6B49" w:rsidRDefault="00C55F63" w:rsidP="00C55F63">
      <w:pPr>
        <w:pStyle w:val="6"/>
      </w:pPr>
      <w:r w:rsidRPr="00EA6B49">
        <w:rPr>
          <w:rFonts w:hint="eastAsia"/>
        </w:rPr>
        <w:t>管線內之坡度狀況是否良好，有否波浪狀以致積水。</w:t>
      </w:r>
    </w:p>
    <w:p w14:paraId="1BBEE870" w14:textId="77777777" w:rsidR="00C55F63" w:rsidRPr="00EA6B49" w:rsidRDefault="00C55F63" w:rsidP="00C55F63">
      <w:pPr>
        <w:pStyle w:val="6"/>
      </w:pPr>
      <w:r w:rsidRPr="00EA6B49">
        <w:rPr>
          <w:rFonts w:hint="eastAsia"/>
        </w:rPr>
        <w:t>管線內接頭接合狀況是否良好，有否墊圈脫落、凸出或地下水滲入。</w:t>
      </w:r>
    </w:p>
    <w:p w14:paraId="05E7E3DD" w14:textId="77777777" w:rsidR="00C55F63" w:rsidRPr="00EA6B49" w:rsidRDefault="00C55F63" w:rsidP="00C55F63">
      <w:pPr>
        <w:pStyle w:val="6"/>
      </w:pPr>
      <w:r w:rsidRPr="00EA6B49">
        <w:rPr>
          <w:rFonts w:hint="eastAsia"/>
        </w:rPr>
        <w:t>管線內壁有否龜裂、破損狀況。</w:t>
      </w:r>
    </w:p>
    <w:p w14:paraId="2C1D3A3A" w14:textId="77777777" w:rsidR="00C55F63" w:rsidRPr="00EA6B49" w:rsidRDefault="00C55F63" w:rsidP="00C55F63">
      <w:pPr>
        <w:pStyle w:val="6"/>
      </w:pPr>
      <w:r w:rsidRPr="00EA6B49">
        <w:rPr>
          <w:rFonts w:hint="eastAsia"/>
        </w:rPr>
        <w:t>管線內是否清潔，有否堆積影響水流之土砂石或混凝土等障礙物。</w:t>
      </w:r>
    </w:p>
    <w:p w14:paraId="784F8B99" w14:textId="77777777" w:rsidR="00C55F63" w:rsidRPr="00C55F63" w:rsidRDefault="00C55F63" w:rsidP="00C55F63">
      <w:pPr>
        <w:pStyle w:val="5"/>
      </w:pPr>
      <w:r w:rsidRPr="00C55F63">
        <w:rPr>
          <w:rFonts w:hint="eastAsia"/>
        </w:rPr>
        <w:t>執行方法</w:t>
      </w:r>
    </w:p>
    <w:p w14:paraId="1EAB6631" w14:textId="77777777" w:rsidR="00C55F63" w:rsidRPr="00C55F63" w:rsidRDefault="00C55F63" w:rsidP="00C55F63">
      <w:pPr>
        <w:pStyle w:val="6"/>
      </w:pPr>
      <w:r w:rsidRPr="00C55F63">
        <w:rPr>
          <w:rFonts w:hint="eastAsia"/>
        </w:rPr>
        <w:t>以相鄰兩人孔為一單元</w:t>
      </w:r>
      <w:r w:rsidRPr="00C55F63">
        <w:t>，</w:t>
      </w:r>
      <w:r w:rsidRPr="00C55F63">
        <w:rPr>
          <w:rFonts w:hint="eastAsia"/>
        </w:rPr>
        <w:t>逐段檢視。</w:t>
      </w:r>
    </w:p>
    <w:p w14:paraId="307C3826" w14:textId="77777777" w:rsidR="00C55F63" w:rsidRPr="00C55F63" w:rsidRDefault="00C55F63" w:rsidP="00C55F63">
      <w:pPr>
        <w:pStyle w:val="6"/>
      </w:pPr>
      <w:r w:rsidRPr="00C55F63">
        <w:rPr>
          <w:rFonts w:hint="eastAsia"/>
        </w:rPr>
        <w:t>試驗前應先將上游管端人孔內之進水管線以充氣之橡皮止水球充氣膨脹或以其他經工程司認可之方法堵塞，以阻止水流進人孔內。於下游人孔設置排水抽水機，將管內積水抽出，用送風機送入新鮮空氣，並量測管內空氣應符合標準</w:t>
      </w:r>
      <w:r w:rsidRPr="00C55F63">
        <w:rPr>
          <w:rFonts w:hint="eastAsia"/>
        </w:rPr>
        <w:t>(</w:t>
      </w:r>
      <w:r w:rsidRPr="00C55F63">
        <w:rPr>
          <w:rFonts w:hint="eastAsia"/>
        </w:rPr>
        <w:t>一氧化碳應低於</w:t>
      </w:r>
      <w:r w:rsidRPr="00C55F63">
        <w:t>50ppm</w:t>
      </w:r>
      <w:r w:rsidRPr="00C55F63">
        <w:rPr>
          <w:rFonts w:hint="eastAsia"/>
        </w:rPr>
        <w:t>，硫化氫應低於</w:t>
      </w:r>
      <w:r w:rsidRPr="00C55F63">
        <w:rPr>
          <w:rFonts w:hint="eastAsia"/>
        </w:rPr>
        <w:t>10ppm</w:t>
      </w:r>
      <w:r w:rsidRPr="00C55F63">
        <w:rPr>
          <w:rFonts w:hint="eastAsia"/>
        </w:rPr>
        <w:t>，可燃性氣體應低於</w:t>
      </w:r>
      <w:r w:rsidRPr="00C55F63">
        <w:rPr>
          <w:rFonts w:hint="eastAsia"/>
        </w:rPr>
        <w:t>30%(LEL)</w:t>
      </w:r>
      <w:r w:rsidRPr="00C55F63">
        <w:rPr>
          <w:rFonts w:hint="eastAsia"/>
        </w:rPr>
        <w:t>，氧氣應介於</w:t>
      </w:r>
      <w:r w:rsidRPr="00C55F63">
        <w:rPr>
          <w:rFonts w:hint="eastAsia"/>
        </w:rPr>
        <w:t>18</w:t>
      </w:r>
      <w:r w:rsidRPr="00C55F63">
        <w:rPr>
          <w:rFonts w:hint="eastAsia"/>
        </w:rPr>
        <w:t>～</w:t>
      </w:r>
      <w:r w:rsidRPr="00C55F63">
        <w:rPr>
          <w:rFonts w:hint="eastAsia"/>
        </w:rPr>
        <w:t>23%(VOL))</w:t>
      </w:r>
      <w:r w:rsidRPr="00C55F63">
        <w:rPr>
          <w:rFonts w:hint="eastAsia"/>
        </w:rPr>
        <w:t>，人員方可進入工作。人員進入時應備有充足之安全及通訊設備，地面上應有支援人員並配備有通訊及救援設備。</w:t>
      </w:r>
    </w:p>
    <w:p w14:paraId="2882D52F" w14:textId="77777777" w:rsidR="00C55F63" w:rsidRPr="00C55F63" w:rsidRDefault="00C55F63" w:rsidP="00C55F63">
      <w:pPr>
        <w:pStyle w:val="6"/>
      </w:pPr>
      <w:r w:rsidRPr="00C55F63">
        <w:rPr>
          <w:rFonts w:hint="eastAsia"/>
        </w:rPr>
        <w:t>以紙板標明接頭之編號，置於管內接頭處，以手提彩色攝影機逐一環向拍攝每一支管之接頭。</w:t>
      </w:r>
    </w:p>
    <w:p w14:paraId="3E393B93" w14:textId="77777777" w:rsidR="00C55F63" w:rsidRPr="00C55F63" w:rsidRDefault="00C55F63" w:rsidP="00C55F63">
      <w:pPr>
        <w:pStyle w:val="6"/>
      </w:pPr>
      <w:r w:rsidRPr="00C55F63">
        <w:rPr>
          <w:rFonts w:hint="eastAsia"/>
        </w:rPr>
        <w:t>以水準儀或其他工程司認可之儀器測量管內接頭處之渠底高程，測點應包括位於人孔處之管端以及坡度變化處之折點，每</w:t>
      </w:r>
      <w:smartTag w:uri="urn:schemas-microsoft-com:office:smarttags" w:element="chmetcnv">
        <w:smartTagPr>
          <w:attr w:name="UnitName" w:val="m"/>
          <w:attr w:name="SourceValue" w:val="10"/>
          <w:attr w:name="HasSpace" w:val="False"/>
          <w:attr w:name="Negative" w:val="False"/>
          <w:attr w:name="NumberType" w:val="1"/>
          <w:attr w:name="TCSC" w:val="0"/>
        </w:smartTagPr>
        <w:r w:rsidRPr="00C55F63">
          <w:rPr>
            <w:rFonts w:hint="eastAsia"/>
          </w:rPr>
          <w:t>10m</w:t>
        </w:r>
      </w:smartTag>
      <w:r w:rsidRPr="00C55F63">
        <w:rPr>
          <w:rFonts w:hint="eastAsia"/>
        </w:rPr>
        <w:t>至少應測定</w:t>
      </w:r>
      <w:r w:rsidRPr="00C55F63">
        <w:rPr>
          <w:rFonts w:hint="eastAsia"/>
        </w:rPr>
        <w:t>1</w:t>
      </w:r>
      <w:r w:rsidRPr="00C55F63">
        <w:rPr>
          <w:rFonts w:hint="eastAsia"/>
        </w:rPr>
        <w:t>點，每一人孔至人孔間之管段除兩端外，管內至少應測定</w:t>
      </w:r>
      <w:r w:rsidRPr="00C55F63">
        <w:rPr>
          <w:rFonts w:hint="eastAsia"/>
        </w:rPr>
        <w:t>3</w:t>
      </w:r>
      <w:r w:rsidRPr="00C55F63">
        <w:rPr>
          <w:rFonts w:hint="eastAsia"/>
        </w:rPr>
        <w:t>點。</w:t>
      </w:r>
    </w:p>
    <w:p w14:paraId="34AF4587" w14:textId="77777777" w:rsidR="00C55F63" w:rsidRPr="00C55F63" w:rsidRDefault="00C55F63" w:rsidP="00C55F63">
      <w:pPr>
        <w:pStyle w:val="6"/>
      </w:pPr>
      <w:r w:rsidRPr="00C55F63">
        <w:rPr>
          <w:rFonts w:hint="eastAsia"/>
        </w:rPr>
        <w:t>所有檢視之接頭影像及測定之高程均應製作書面資料，標明正常或異常之情況以資存憑。書面資料應註明檢視日期、時間、人孔至人孔之編號及距離、管材、管徑、高程測定點之位置及高程、檢測點距管口之距離或管內接頭順序號數等，凡不良處之情形均應加以說明並附照片。</w:t>
      </w:r>
    </w:p>
    <w:p w14:paraId="430B1EB0" w14:textId="77777777" w:rsidR="00C55F63" w:rsidRPr="00C55F63" w:rsidRDefault="00C55F63" w:rsidP="00C55F63">
      <w:pPr>
        <w:pStyle w:val="6"/>
      </w:pPr>
      <w:r w:rsidRPr="00C55F63">
        <w:rPr>
          <w:rFonts w:hint="eastAsia"/>
        </w:rPr>
        <w:t>錄影之影像資料應以電腦轉成</w:t>
      </w:r>
      <w:r w:rsidRPr="00C55F63">
        <w:rPr>
          <w:rFonts w:hint="eastAsia"/>
        </w:rPr>
        <w:t>mpeg</w:t>
      </w:r>
      <w:r w:rsidRPr="00C55F63">
        <w:rPr>
          <w:rFonts w:hint="eastAsia"/>
        </w:rPr>
        <w:t>或其較新版本之檔案格式，拍攝之照片應以電腦轉成</w:t>
      </w:r>
      <w:r w:rsidRPr="00C55F63">
        <w:t>[</w:t>
      </w:r>
      <w:r w:rsidRPr="00C55F63">
        <w:rPr>
          <w:rFonts w:hint="eastAsia"/>
        </w:rPr>
        <w:t>jpg</w:t>
      </w:r>
      <w:r w:rsidRPr="00C55F63">
        <w:rPr>
          <w:rFonts w:hint="eastAsia"/>
        </w:rPr>
        <w:t>檔</w:t>
      </w:r>
      <w:r w:rsidRPr="00C55F63">
        <w:t>]</w:t>
      </w:r>
      <w:r w:rsidRPr="00C55F63">
        <w:rPr>
          <w:rFonts w:hint="eastAsia"/>
        </w:rPr>
        <w:t>，並燒製成光碟片於竣工驗收時依竣工資料之份數交工程司存憑。</w:t>
      </w:r>
    </w:p>
    <w:p w14:paraId="1CA52D31" w14:textId="77777777" w:rsidR="00C55F63" w:rsidRPr="00C55F63" w:rsidRDefault="00C55F63" w:rsidP="00C55F63">
      <w:pPr>
        <w:pStyle w:val="5"/>
      </w:pPr>
      <w:r w:rsidRPr="00C55F63">
        <w:t>不</w:t>
      </w:r>
      <w:r w:rsidRPr="00C55F63">
        <w:rPr>
          <w:rFonts w:hint="eastAsia"/>
        </w:rPr>
        <w:t>合格之處置</w:t>
      </w:r>
    </w:p>
    <w:p w14:paraId="07C36FD2" w14:textId="77777777" w:rsidR="00C55F63" w:rsidRPr="00C55F63" w:rsidRDefault="00C55F63" w:rsidP="00C55F63">
      <w:pPr>
        <w:pStyle w:val="a6"/>
      </w:pPr>
      <w:r w:rsidRPr="00C55F63">
        <w:rPr>
          <w:rFonts w:hint="eastAsia"/>
        </w:rPr>
        <w:t>如檢視發現有不良處所時，承包商應將該不良處所以經工程司認可之適當材料整建或將該段管線拆除重裝，整建或重裝完畢再做檢視，至全部不良處所均改善完畢為止。不良處所之情況依下列規定辦理。</w:t>
      </w:r>
    </w:p>
    <w:p w14:paraId="6FA5758C" w14:textId="58B697CA" w:rsidR="00C55F63" w:rsidRPr="00C55F63" w:rsidRDefault="00C55F63" w:rsidP="00C55F63">
      <w:pPr>
        <w:pStyle w:val="6"/>
      </w:pPr>
      <w:r w:rsidRPr="00C55F63">
        <w:rPr>
          <w:rFonts w:hint="eastAsia"/>
        </w:rPr>
        <w:t>管線內產生</w:t>
      </w:r>
      <w:proofErr w:type="gramStart"/>
      <w:r w:rsidRPr="00C55F63">
        <w:rPr>
          <w:rFonts w:hint="eastAsia"/>
        </w:rPr>
        <w:t>逆坡時</w:t>
      </w:r>
      <w:proofErr w:type="gramEnd"/>
      <w:r w:rsidRPr="00C55F63">
        <w:rPr>
          <w:rFonts w:hint="eastAsia"/>
        </w:rPr>
        <w:t>，依本章之</w:t>
      </w:r>
      <w:r w:rsidRPr="00A318F1">
        <w:rPr>
          <w:rFonts w:hint="eastAsia"/>
        </w:rPr>
        <w:t>第</w:t>
      </w:r>
      <w:r>
        <w:fldChar w:fldCharType="begin"/>
      </w:r>
      <w:r>
        <w:instrText xml:space="preserve"> REF _Ref151487166 \n \h </w:instrText>
      </w:r>
      <w:r>
        <w:fldChar w:fldCharType="separate"/>
      </w:r>
      <w:r w:rsidR="004919DA">
        <w:t>3.18</w:t>
      </w:r>
      <w:r>
        <w:fldChar w:fldCharType="end"/>
      </w:r>
      <w:r w:rsidRPr="00A318F1">
        <w:rPr>
          <w:rFonts w:hint="eastAsia"/>
        </w:rPr>
        <w:t>項</w:t>
      </w:r>
      <w:r w:rsidRPr="00C55F63">
        <w:rPr>
          <w:rFonts w:hint="eastAsia"/>
        </w:rPr>
        <w:t>規定辦理。</w:t>
      </w:r>
    </w:p>
    <w:p w14:paraId="399B66C8" w14:textId="77777777" w:rsidR="00C55F63" w:rsidRPr="00C55F63" w:rsidRDefault="00C55F63" w:rsidP="00C55F63">
      <w:pPr>
        <w:pStyle w:val="6"/>
      </w:pPr>
      <w:r w:rsidRPr="00C55F63">
        <w:rPr>
          <w:rFonts w:hint="eastAsia"/>
        </w:rPr>
        <w:t>管線內接頭墊圈脫落、凸出時或管線內壁龜裂、破損時須拆除重裝或於符合水理功能條件下以內襯法整建。</w:t>
      </w:r>
    </w:p>
    <w:p w14:paraId="19C2E84A" w14:textId="77777777" w:rsidR="00C55F63" w:rsidRPr="00C55F63" w:rsidRDefault="00C55F63" w:rsidP="00C55F63">
      <w:pPr>
        <w:pStyle w:val="6"/>
      </w:pPr>
      <w:r w:rsidRPr="00C55F63">
        <w:rPr>
          <w:rFonts w:hint="eastAsia"/>
        </w:rPr>
        <w:t>管線內有堆積影響水流之土砂石或混凝土等障礙物時須予以清除。</w:t>
      </w:r>
    </w:p>
    <w:p w14:paraId="65562C5B" w14:textId="77777777" w:rsidR="00590043" w:rsidRPr="00C55F63" w:rsidRDefault="00590043" w:rsidP="00CC79BD">
      <w:pPr>
        <w:pStyle w:val="a7"/>
      </w:pPr>
    </w:p>
    <w:p w14:paraId="35F09838" w14:textId="77777777" w:rsidR="00590043" w:rsidRPr="00000B03" w:rsidRDefault="00590043">
      <w:pPr>
        <w:pStyle w:val="4"/>
      </w:pPr>
      <w:r w:rsidRPr="00000B03">
        <w:rPr>
          <w:rFonts w:hint="eastAsia"/>
        </w:rPr>
        <w:t>【測試塊試驗】</w:t>
      </w:r>
    </w:p>
    <w:p w14:paraId="6A0C6B2B" w14:textId="77777777" w:rsidR="00C55F63" w:rsidRDefault="00590043">
      <w:pPr>
        <w:pStyle w:val="5"/>
      </w:pPr>
      <w:r w:rsidRPr="00000B03">
        <w:rPr>
          <w:rFonts w:hint="eastAsia"/>
        </w:rPr>
        <w:lastRenderedPageBreak/>
        <w:t>適用範圍</w:t>
      </w:r>
    </w:p>
    <w:p w14:paraId="79782DC1" w14:textId="77777777" w:rsidR="00590043" w:rsidRDefault="00590043" w:rsidP="00C55F63">
      <w:pPr>
        <w:pStyle w:val="a6"/>
      </w:pPr>
      <w:r w:rsidRPr="00000B03">
        <w:rPr>
          <w:rFonts w:hint="eastAsia"/>
        </w:rPr>
        <w:t>除明挖管線外，管徑</w:t>
      </w:r>
      <w:smartTag w:uri="urn:schemas-microsoft-com:office:smarttags" w:element="chmetcnv">
        <w:smartTagPr>
          <w:attr w:name="TCSC" w:val="0"/>
          <w:attr w:name="NumberType" w:val="1"/>
          <w:attr w:name="Negative" w:val="False"/>
          <w:attr w:name="HasSpace" w:val="False"/>
          <w:attr w:name="SourceValue" w:val="300"/>
          <w:attr w:name="UnitName" w:val="m"/>
        </w:smartTagPr>
        <w:r w:rsidRPr="00000B03">
          <w:t>300m</w:t>
        </w:r>
      </w:smartTag>
      <w:r w:rsidRPr="00000B03">
        <w:t>m</w:t>
      </w:r>
      <w:r w:rsidRPr="00000B03">
        <w:rPr>
          <w:rFonts w:hint="eastAsia"/>
        </w:rPr>
        <w:t>及</w:t>
      </w:r>
      <w:smartTag w:uri="urn:schemas-microsoft-com:office:smarttags" w:element="chmetcnv">
        <w:smartTagPr>
          <w:attr w:name="TCSC" w:val="0"/>
          <w:attr w:name="NumberType" w:val="1"/>
          <w:attr w:name="Negative" w:val="False"/>
          <w:attr w:name="HasSpace" w:val="False"/>
          <w:attr w:name="SourceValue" w:val="400"/>
          <w:attr w:name="UnitName" w:val="m"/>
        </w:smartTagPr>
        <w:r w:rsidRPr="00000B03">
          <w:rPr>
            <w:rFonts w:hint="eastAsia"/>
          </w:rPr>
          <w:t>400</w:t>
        </w:r>
        <w:r w:rsidRPr="00000B03">
          <w:t>m</w:t>
        </w:r>
      </w:smartTag>
      <w:r w:rsidRPr="00000B03">
        <w:t>m</w:t>
      </w:r>
      <w:r w:rsidRPr="00000B03">
        <w:rPr>
          <w:rFonts w:hint="eastAsia"/>
        </w:rPr>
        <w:t>管線</w:t>
      </w:r>
    </w:p>
    <w:p w14:paraId="12803CDA" w14:textId="77777777" w:rsidR="00C55F63" w:rsidRDefault="00C55F63" w:rsidP="00C55F63">
      <w:pPr>
        <w:pStyle w:val="5"/>
      </w:pPr>
      <w:r w:rsidRPr="00000B03">
        <w:rPr>
          <w:rFonts w:hint="eastAsia"/>
        </w:rPr>
        <w:t>施工監督</w:t>
      </w:r>
    </w:p>
    <w:p w14:paraId="5CAB34DC" w14:textId="77777777" w:rsidR="00C55F63" w:rsidRPr="00000B03" w:rsidRDefault="00C55F63" w:rsidP="00C55F63">
      <w:pPr>
        <w:pStyle w:val="a6"/>
      </w:pPr>
      <w:r w:rsidRPr="00000B03">
        <w:rPr>
          <w:rFonts w:hint="eastAsia"/>
        </w:rPr>
        <w:t>試驗工作應在工程司監視下進行。</w:t>
      </w:r>
    </w:p>
    <w:p w14:paraId="2F17C892" w14:textId="77777777" w:rsidR="00C55F63" w:rsidRDefault="00590043">
      <w:pPr>
        <w:pStyle w:val="5"/>
      </w:pPr>
      <w:r w:rsidRPr="00000B03">
        <w:rPr>
          <w:rFonts w:hint="eastAsia"/>
        </w:rPr>
        <w:t>試驗</w:t>
      </w:r>
      <w:r w:rsidRPr="00000B03">
        <w:t>時</w:t>
      </w:r>
      <w:r w:rsidRPr="00000B03">
        <w:rPr>
          <w:rFonts w:hint="eastAsia"/>
        </w:rPr>
        <w:t>機</w:t>
      </w:r>
    </w:p>
    <w:p w14:paraId="3E764B0D" w14:textId="77777777" w:rsidR="00590043" w:rsidRPr="00000B03" w:rsidRDefault="00590043" w:rsidP="00C55F63">
      <w:pPr>
        <w:pStyle w:val="a6"/>
      </w:pPr>
      <w:r w:rsidRPr="00000B03">
        <w:rPr>
          <w:rFonts w:hint="eastAsia"/>
        </w:rPr>
        <w:t>契約內列有測試塊試驗費用者，應於回填完成，並經漏水試驗及小管徑管線管道閉路電視檢視合格後，依本節之規定辦理測試塊試驗。</w:t>
      </w:r>
    </w:p>
    <w:p w14:paraId="5B2A0C89" w14:textId="77777777" w:rsidR="00C55F63" w:rsidRPr="00C55F63" w:rsidRDefault="00590043">
      <w:pPr>
        <w:pStyle w:val="5"/>
      </w:pPr>
      <w:r w:rsidRPr="00C55F63">
        <w:rPr>
          <w:rFonts w:hint="eastAsia"/>
        </w:rPr>
        <w:t>試驗內容</w:t>
      </w:r>
    </w:p>
    <w:p w14:paraId="772FC34D" w14:textId="77777777" w:rsidR="00590043" w:rsidRPr="00000B03" w:rsidRDefault="00590043" w:rsidP="00C55F63">
      <w:pPr>
        <w:pStyle w:val="a6"/>
      </w:pPr>
      <w:r w:rsidRPr="00000B03">
        <w:rPr>
          <w:rFonts w:hint="eastAsia"/>
        </w:rPr>
        <w:t>管線中各管段之水平蛇行部份，不得大於管內徑之</w:t>
      </w:r>
      <w:r w:rsidRPr="00000B03">
        <w:rPr>
          <w:rFonts w:hint="eastAsia"/>
        </w:rPr>
        <w:t>1</w:t>
      </w:r>
      <w:r w:rsidRPr="00000B03">
        <w:t>0</w:t>
      </w:r>
      <w:r w:rsidRPr="00000B03">
        <w:rPr>
          <w:rFonts w:hint="eastAsia"/>
        </w:rPr>
        <w:t>%</w:t>
      </w:r>
      <w:r w:rsidRPr="00000B03">
        <w:rPr>
          <w:rFonts w:hint="eastAsia"/>
        </w:rPr>
        <w:t>。</w:t>
      </w:r>
    </w:p>
    <w:p w14:paraId="7E645183" w14:textId="77777777" w:rsidR="00590043" w:rsidRPr="00000B03" w:rsidRDefault="00590043">
      <w:pPr>
        <w:pStyle w:val="5"/>
      </w:pPr>
      <w:r w:rsidRPr="00000B03">
        <w:rPr>
          <w:rFonts w:hint="eastAsia"/>
        </w:rPr>
        <w:t>執行方法</w:t>
      </w:r>
    </w:p>
    <w:p w14:paraId="69980832" w14:textId="77777777" w:rsidR="00590043" w:rsidRPr="00000B03" w:rsidRDefault="00590043">
      <w:pPr>
        <w:pStyle w:val="6"/>
      </w:pPr>
      <w:r w:rsidRPr="00000B03">
        <w:rPr>
          <w:rFonts w:hint="eastAsia"/>
        </w:rPr>
        <w:t>測試原理：利用一塊比管內徑略小之圓柱形測試塊由一端人孔置入，利用繩索拖拉穿過已竣工之管線，若管線蛇行或移位過大時，則測試塊將無法通過管線由下一座人孔拉出。</w:t>
      </w:r>
    </w:p>
    <w:p w14:paraId="087F5EE1" w14:textId="77777777" w:rsidR="00590043" w:rsidRPr="00000B03" w:rsidRDefault="00590043">
      <w:pPr>
        <w:pStyle w:val="6"/>
      </w:pPr>
      <w:r w:rsidRPr="00000B03">
        <w:rPr>
          <w:rFonts w:hint="eastAsia"/>
        </w:rPr>
        <w:t>測試塊尺寸：長度</w:t>
      </w:r>
      <w:smartTag w:uri="urn:schemas-microsoft-com:office:smarttags" w:element="chmetcnv">
        <w:smartTagPr>
          <w:attr w:name="TCSC" w:val="0"/>
          <w:attr w:name="NumberType" w:val="1"/>
          <w:attr w:name="Negative" w:val="False"/>
          <w:attr w:name="HasSpace" w:val="False"/>
          <w:attr w:name="SourceValue" w:val="750"/>
          <w:attr w:name="UnitName" w:val="m"/>
        </w:smartTagPr>
        <w:r w:rsidRPr="00000B03">
          <w:t>750m</w:t>
        </w:r>
      </w:smartTag>
      <w:r w:rsidRPr="00000B03">
        <w:t>m</w:t>
      </w:r>
      <w:r w:rsidRPr="00000B03">
        <w:rPr>
          <w:rFonts w:hint="eastAsia"/>
        </w:rPr>
        <w:t>以上，直徑不得小於</w:t>
      </w:r>
      <w:r w:rsidRPr="00000B03">
        <w:rPr>
          <w:rFonts w:hint="eastAsia"/>
          <w:u w:val="single"/>
        </w:rPr>
        <w:t>CNS</w:t>
      </w:r>
      <w:r w:rsidRPr="00000B03">
        <w:rPr>
          <w:rFonts w:hint="eastAsia"/>
          <w:u w:val="single"/>
        </w:rPr>
        <w:t>標稱</w:t>
      </w:r>
      <w:r w:rsidRPr="00000B03">
        <w:rPr>
          <w:rFonts w:hint="eastAsia"/>
        </w:rPr>
        <w:t>管內徑之</w:t>
      </w:r>
      <w:r w:rsidRPr="00000B03">
        <w:rPr>
          <w:rFonts w:hint="eastAsia"/>
        </w:rPr>
        <w:t>96%</w:t>
      </w:r>
      <w:r w:rsidRPr="00000B03">
        <w:rPr>
          <w:rFonts w:hint="eastAsia"/>
        </w:rPr>
        <w:t>；其中測試塊兩端裝置勾環，以方便繫結繩索。</w:t>
      </w:r>
    </w:p>
    <w:p w14:paraId="196782C1" w14:textId="77777777" w:rsidR="00590043" w:rsidRPr="00000B03" w:rsidRDefault="00590043">
      <w:pPr>
        <w:pStyle w:val="6"/>
      </w:pPr>
      <w:r w:rsidRPr="00000B03">
        <w:rPr>
          <w:rFonts w:hint="eastAsia"/>
        </w:rPr>
        <w:t>測試塊製作：</w:t>
      </w:r>
      <w:r w:rsidRPr="00000B03">
        <w:rPr>
          <w:rFonts w:hint="eastAsia"/>
          <w:u w:val="single"/>
        </w:rPr>
        <w:t>由乙方選用經工程司認可之材質，</w:t>
      </w:r>
      <w:r w:rsidRPr="00000B03">
        <w:rPr>
          <w:rFonts w:hint="eastAsia"/>
        </w:rPr>
        <w:t>依據上述尺寸規定製作後，經工程司認可後始得進行現場試驗。</w:t>
      </w:r>
    </w:p>
    <w:p w14:paraId="330FF59D" w14:textId="77777777" w:rsidR="00590043" w:rsidRPr="00000B03" w:rsidRDefault="00590043">
      <w:pPr>
        <w:pStyle w:val="6"/>
      </w:pPr>
      <w:r w:rsidRPr="00000B03">
        <w:rPr>
          <w:rFonts w:hint="eastAsia"/>
        </w:rPr>
        <w:t>測試塊示意圖：</w:t>
      </w:r>
    </w:p>
    <w:tbl>
      <w:tblPr>
        <w:tblW w:w="0" w:type="auto"/>
        <w:tblInd w:w="1468" w:type="dxa"/>
        <w:tblCellMar>
          <w:left w:w="28" w:type="dxa"/>
          <w:right w:w="28" w:type="dxa"/>
        </w:tblCellMar>
        <w:tblLook w:val="0000" w:firstRow="0" w:lastRow="0" w:firstColumn="0" w:lastColumn="0" w:noHBand="0" w:noVBand="0"/>
      </w:tblPr>
      <w:tblGrid>
        <w:gridCol w:w="3420"/>
      </w:tblGrid>
      <w:tr w:rsidR="00590043" w:rsidRPr="00000B03" w14:paraId="0672928B" w14:textId="77777777">
        <w:trPr>
          <w:cantSplit/>
          <w:trHeight w:val="1791"/>
        </w:trPr>
        <w:tc>
          <w:tcPr>
            <w:tcW w:w="3420" w:type="dxa"/>
          </w:tcPr>
          <w:p w14:paraId="064E572A" w14:textId="77777777" w:rsidR="00590043" w:rsidRPr="00000B03" w:rsidRDefault="005F3C27">
            <w:pPr>
              <w:pStyle w:val="a7"/>
            </w:pPr>
            <w:r w:rsidRPr="00000B03">
              <w:rPr>
                <w:noProof/>
              </w:rPr>
              <w:drawing>
                <wp:inline distT="0" distB="0" distL="0" distR="0" wp14:anchorId="1D1B3C3D" wp14:editId="38E2C1C2">
                  <wp:extent cx="1990725" cy="1114425"/>
                  <wp:effectExtent l="0" t="0" r="0" b="9525"/>
                  <wp:docPr id="4" name="圖片 4" descr="測試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測試塊"/>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0725" cy="1114425"/>
                          </a:xfrm>
                          <a:prstGeom prst="rect">
                            <a:avLst/>
                          </a:prstGeom>
                          <a:noFill/>
                          <a:ln>
                            <a:noFill/>
                          </a:ln>
                        </pic:spPr>
                      </pic:pic>
                    </a:graphicData>
                  </a:graphic>
                </wp:inline>
              </w:drawing>
            </w:r>
          </w:p>
        </w:tc>
      </w:tr>
    </w:tbl>
    <w:p w14:paraId="746C9F62" w14:textId="77777777" w:rsidR="00C55F63" w:rsidRDefault="00590043">
      <w:pPr>
        <w:pStyle w:val="5"/>
      </w:pPr>
      <w:r w:rsidRPr="00000B03">
        <w:t>不</w:t>
      </w:r>
      <w:r w:rsidRPr="00000B03">
        <w:rPr>
          <w:rFonts w:hint="eastAsia"/>
        </w:rPr>
        <w:t>合格之處置</w:t>
      </w:r>
    </w:p>
    <w:p w14:paraId="062B57FC" w14:textId="7F286341" w:rsidR="00590043" w:rsidRPr="00000B03" w:rsidRDefault="00590043" w:rsidP="00C55F63">
      <w:pPr>
        <w:pStyle w:val="a6"/>
      </w:pPr>
      <w:r w:rsidRPr="00000B03">
        <w:rPr>
          <w:rFonts w:hint="eastAsia"/>
        </w:rPr>
        <w:t>如水平蛇行超過上述規定時，乙方應依本章第</w:t>
      </w:r>
      <w:r w:rsidRPr="00000B03">
        <w:fldChar w:fldCharType="begin"/>
      </w:r>
      <w:r w:rsidRPr="00000B03">
        <w:instrText xml:space="preserve"> REF _Ref151522319 \r \h </w:instrText>
      </w:r>
      <w:r w:rsidR="00000B03">
        <w:instrText xml:space="preserve"> \* MERGEFORMAT </w:instrText>
      </w:r>
      <w:r w:rsidRPr="00000B03">
        <w:fldChar w:fldCharType="separate"/>
      </w:r>
      <w:r w:rsidR="004919DA">
        <w:t>3.18.2</w:t>
      </w:r>
      <w:r w:rsidRPr="00000B03">
        <w:fldChar w:fldCharType="end"/>
      </w:r>
      <w:r w:rsidRPr="00000B03">
        <w:rPr>
          <w:rFonts w:hint="eastAsia"/>
        </w:rPr>
        <w:t>款辦理。</w:t>
      </w:r>
    </w:p>
    <w:p w14:paraId="47DB08E2" w14:textId="77777777" w:rsidR="00590043" w:rsidRPr="00000B03" w:rsidRDefault="00590043"/>
    <w:p w14:paraId="38F091A1" w14:textId="77777777" w:rsidR="00590043" w:rsidRPr="00000B03" w:rsidRDefault="00590043">
      <w:pPr>
        <w:pStyle w:val="4"/>
      </w:pPr>
      <w:bookmarkStart w:id="11" w:name="_Ref151487166"/>
      <w:r w:rsidRPr="00000B03">
        <w:rPr>
          <w:rFonts w:hint="eastAsia"/>
        </w:rPr>
        <w:t>重力管線高程驗收標準及</w:t>
      </w:r>
      <w:r w:rsidRPr="00000B03">
        <w:t>不</w:t>
      </w:r>
      <w:r w:rsidRPr="00000B03">
        <w:rPr>
          <w:rFonts w:hint="eastAsia"/>
        </w:rPr>
        <w:t>合格之處置</w:t>
      </w:r>
      <w:bookmarkEnd w:id="11"/>
    </w:p>
    <w:p w14:paraId="000FAAEE" w14:textId="77777777" w:rsidR="00590043" w:rsidRPr="00000B03" w:rsidRDefault="00590043">
      <w:pPr>
        <w:pStyle w:val="5"/>
      </w:pPr>
      <w:bookmarkStart w:id="12" w:name="_Ref154558660"/>
      <w:r w:rsidRPr="00000B03">
        <w:rPr>
          <w:rFonts w:hint="eastAsia"/>
        </w:rPr>
        <w:t>驗收標準</w:t>
      </w:r>
      <w:bookmarkEnd w:id="12"/>
    </w:p>
    <w:p w14:paraId="741D0CFA" w14:textId="77777777" w:rsidR="00590043" w:rsidRPr="00000B03" w:rsidRDefault="00590043">
      <w:pPr>
        <w:pStyle w:val="6"/>
      </w:pPr>
      <w:bookmarkStart w:id="13" w:name="_Ref154558662"/>
      <w:r w:rsidRPr="00000B03">
        <w:rPr>
          <w:rFonts w:hint="eastAsia"/>
        </w:rPr>
        <w:t>兩人孔間管段之管端高程：上游端高程之渠底高程必須高於下游端之渠底高程，且人孔處管端高程與</w:t>
      </w:r>
      <w:r w:rsidRPr="00000B03">
        <w:rPr>
          <w:rFonts w:hint="eastAsia"/>
          <w:u w:val="single"/>
        </w:rPr>
        <w:t>核定渠底高程</w:t>
      </w:r>
      <w:r w:rsidRPr="00000B03">
        <w:rPr>
          <w:rFonts w:hint="eastAsia"/>
        </w:rPr>
        <w:t>相比，其高差絕對值須不得大於</w:t>
      </w:r>
      <w:smartTag w:uri="urn:schemas-microsoft-com:office:smarttags" w:element="chmetcnv">
        <w:smartTagPr>
          <w:attr w:name="TCSC" w:val="0"/>
          <w:attr w:name="NumberType" w:val="1"/>
          <w:attr w:name="Negative" w:val="False"/>
          <w:attr w:name="HasSpace" w:val="False"/>
          <w:attr w:name="SourceValue" w:val="3"/>
          <w:attr w:name="UnitName" w:val="公分"/>
        </w:smartTagPr>
        <w:r w:rsidRPr="00000B03">
          <w:rPr>
            <w:rFonts w:hint="eastAsia"/>
          </w:rPr>
          <w:t>3</w:t>
        </w:r>
        <w:r w:rsidRPr="00000B03">
          <w:rPr>
            <w:rFonts w:hint="eastAsia"/>
          </w:rPr>
          <w:t>公分</w:t>
        </w:r>
      </w:smartTag>
      <w:r w:rsidRPr="00000B03">
        <w:rPr>
          <w:rFonts w:hint="eastAsia"/>
        </w:rPr>
        <w:t>。</w:t>
      </w:r>
      <w:r w:rsidRPr="00000B03">
        <w:rPr>
          <w:rFonts w:hint="eastAsia"/>
          <w:u w:val="single"/>
        </w:rPr>
        <w:t>(</w:t>
      </w:r>
      <w:r w:rsidRPr="00000B03">
        <w:rPr>
          <w:rFonts w:hint="eastAsia"/>
          <w:u w:val="single"/>
        </w:rPr>
        <w:t>核定渠底高程：係指管線及人孔銜接完成後之管線長度，依其設計坡度</w:t>
      </w:r>
      <w:r w:rsidRPr="00000B03">
        <w:rPr>
          <w:rFonts w:hint="eastAsia"/>
          <w:u w:val="single"/>
        </w:rPr>
        <w:t>(</w:t>
      </w:r>
      <w:r w:rsidRPr="00000B03">
        <w:rPr>
          <w:rFonts w:hint="eastAsia"/>
          <w:u w:val="single"/>
        </w:rPr>
        <w:t>或</w:t>
      </w:r>
      <w:r w:rsidRPr="00CC79BD">
        <w:rPr>
          <w:rFonts w:hint="eastAsia"/>
          <w:u w:val="single"/>
        </w:rPr>
        <w:t>甲方核定之</w:t>
      </w:r>
      <w:r w:rsidRPr="00000B03">
        <w:rPr>
          <w:rFonts w:hint="eastAsia"/>
          <w:u w:val="single"/>
        </w:rPr>
        <w:t>變更設計坡度</w:t>
      </w:r>
      <w:r w:rsidRPr="00000B03">
        <w:rPr>
          <w:rFonts w:hint="eastAsia"/>
          <w:u w:val="single"/>
        </w:rPr>
        <w:t>)</w:t>
      </w:r>
      <w:r w:rsidRPr="00000B03">
        <w:rPr>
          <w:rFonts w:hint="eastAsia"/>
          <w:u w:val="single"/>
        </w:rPr>
        <w:t>重新核算之管端高程，該重新核算之管端高程應由下游之銜接端往上游推算。</w:t>
      </w:r>
      <w:r w:rsidRPr="00000B03">
        <w:rPr>
          <w:rFonts w:hint="eastAsia"/>
          <w:u w:val="single"/>
        </w:rPr>
        <w:t>)</w:t>
      </w:r>
      <w:bookmarkEnd w:id="13"/>
    </w:p>
    <w:p w14:paraId="1987CC95" w14:textId="77777777" w:rsidR="00590043" w:rsidRPr="00000B03" w:rsidRDefault="00590043">
      <w:pPr>
        <w:pStyle w:val="6"/>
      </w:pPr>
      <w:r w:rsidRPr="00000B03">
        <w:rPr>
          <w:rFonts w:hint="eastAsia"/>
        </w:rPr>
        <w:t>兩人孔間管段：經小管徑管線管道閉路電視檢視</w:t>
      </w:r>
      <w:r w:rsidRPr="00000B03">
        <w:rPr>
          <w:rFonts w:hint="eastAsia"/>
        </w:rPr>
        <w:t>(</w:t>
      </w:r>
      <w:r w:rsidRPr="00000B03">
        <w:rPr>
          <w:rFonts w:hint="eastAsia"/>
        </w:rPr>
        <w:t>管徑≦∮</w:t>
      </w:r>
      <w:smartTag w:uri="urn:schemas-microsoft-com:office:smarttags" w:element="chmetcnv">
        <w:smartTagPr>
          <w:attr w:name="TCSC" w:val="0"/>
          <w:attr w:name="NumberType" w:val="1"/>
          <w:attr w:name="Negative" w:val="False"/>
          <w:attr w:name="HasSpace" w:val="False"/>
          <w:attr w:name="SourceValue" w:val="1200"/>
          <w:attr w:name="UnitName" w:val="m"/>
        </w:smartTagPr>
        <w:r w:rsidRPr="00000B03">
          <w:rPr>
            <w:rFonts w:hint="eastAsia"/>
          </w:rPr>
          <w:t>1200m</w:t>
        </w:r>
      </w:smartTag>
      <w:r w:rsidRPr="00000B03">
        <w:rPr>
          <w:rFonts w:hint="eastAsia"/>
        </w:rPr>
        <w:t>m)</w:t>
      </w:r>
      <w:r w:rsidRPr="00000B03">
        <w:rPr>
          <w:rFonts w:hint="eastAsia"/>
        </w:rPr>
        <w:t>，管內未有積水現象，或雖有積水現象，但積水高度未超過</w:t>
      </w:r>
      <w:r w:rsidRPr="00000B03">
        <w:rPr>
          <w:rFonts w:hint="eastAsia"/>
          <w:u w:val="single"/>
        </w:rPr>
        <w:t>規定值</w:t>
      </w:r>
      <w:r w:rsidRPr="00000B03">
        <w:rPr>
          <w:rFonts w:hint="eastAsia"/>
        </w:rPr>
        <w:t>者；或經大管徑管線管內檢視及測量</w:t>
      </w:r>
      <w:r w:rsidRPr="00000B03">
        <w:rPr>
          <w:rFonts w:hint="eastAsia"/>
        </w:rPr>
        <w:t>(</w:t>
      </w:r>
      <w:r w:rsidRPr="00000B03">
        <w:rPr>
          <w:rFonts w:hint="eastAsia"/>
        </w:rPr>
        <w:t>管徑</w:t>
      </w:r>
      <w:r w:rsidRPr="00000B03">
        <w:rPr>
          <w:rFonts w:hint="eastAsia"/>
        </w:rPr>
        <w:t>&gt;</w:t>
      </w:r>
      <w:r w:rsidRPr="00000B03">
        <w:rPr>
          <w:rFonts w:hint="eastAsia"/>
        </w:rPr>
        <w:t>∮</w:t>
      </w:r>
      <w:smartTag w:uri="urn:schemas-microsoft-com:office:smarttags" w:element="chmetcnv">
        <w:smartTagPr>
          <w:attr w:name="TCSC" w:val="0"/>
          <w:attr w:name="NumberType" w:val="1"/>
          <w:attr w:name="Negative" w:val="False"/>
          <w:attr w:name="HasSpace" w:val="False"/>
          <w:attr w:name="SourceValue" w:val="1200"/>
          <w:attr w:name="UnitName" w:val="m"/>
        </w:smartTagPr>
        <w:r w:rsidRPr="00000B03">
          <w:rPr>
            <w:rFonts w:hint="eastAsia"/>
          </w:rPr>
          <w:t>1200m</w:t>
        </w:r>
      </w:smartTag>
      <w:r w:rsidRPr="00000B03">
        <w:rPr>
          <w:rFonts w:hint="eastAsia"/>
        </w:rPr>
        <w:t>m)</w:t>
      </w:r>
      <w:r w:rsidRPr="00000B03">
        <w:rPr>
          <w:rFonts w:hint="eastAsia"/>
        </w:rPr>
        <w:t>，管內未有逆坡現象，或雖有逆坡現象，但測點之渠底高程與</w:t>
      </w:r>
      <w:r w:rsidRPr="00000B03">
        <w:rPr>
          <w:rFonts w:hint="eastAsia"/>
          <w:u w:val="single"/>
        </w:rPr>
        <w:t>核定測點渠底高程</w:t>
      </w:r>
      <w:r w:rsidRPr="00000B03">
        <w:rPr>
          <w:rFonts w:hint="eastAsia"/>
        </w:rPr>
        <w:t>相比，未超過</w:t>
      </w:r>
      <w:r w:rsidRPr="00000B03">
        <w:rPr>
          <w:rFonts w:hint="eastAsia"/>
          <w:u w:val="single"/>
        </w:rPr>
        <w:t>規定值</w:t>
      </w:r>
      <w:r w:rsidRPr="00000B03">
        <w:rPr>
          <w:rFonts w:hint="eastAsia"/>
        </w:rPr>
        <w:t>者。此</w:t>
      </w:r>
      <w:r w:rsidRPr="00000B03">
        <w:rPr>
          <w:rFonts w:hint="eastAsia"/>
          <w:u w:val="single"/>
        </w:rPr>
        <w:t>規定值</w:t>
      </w:r>
      <w:r w:rsidRPr="00000B03">
        <w:rPr>
          <w:rFonts w:hint="eastAsia"/>
        </w:rPr>
        <w:t>在</w:t>
      </w:r>
      <w:r w:rsidR="00DD48CE" w:rsidRPr="00000B03">
        <w:rPr>
          <w:rFonts w:hint="eastAsia"/>
        </w:rPr>
        <w:t>管徑≦∮</w:t>
      </w:r>
      <w:r w:rsidR="00DD48CE">
        <w:rPr>
          <w:rFonts w:hint="eastAsia"/>
        </w:rPr>
        <w:t>6</w:t>
      </w:r>
      <w:r w:rsidR="00DD48CE" w:rsidRPr="00000B03">
        <w:rPr>
          <w:rFonts w:hint="eastAsia"/>
        </w:rPr>
        <w:t>00mm</w:t>
      </w:r>
      <w:r w:rsidRPr="00000B03">
        <w:rPr>
          <w:rFonts w:hint="eastAsia"/>
        </w:rPr>
        <w:t>者為</w:t>
      </w:r>
      <w:smartTag w:uri="urn:schemas-microsoft-com:office:smarttags" w:element="chmetcnv">
        <w:smartTagPr>
          <w:attr w:name="TCSC" w:val="0"/>
          <w:attr w:name="NumberType" w:val="1"/>
          <w:attr w:name="Negative" w:val="False"/>
          <w:attr w:name="HasSpace" w:val="False"/>
          <w:attr w:name="SourceValue" w:val="3"/>
          <w:attr w:name="UnitName" w:val="C"/>
        </w:smartTagPr>
        <w:r w:rsidR="00DD48CE" w:rsidRPr="00000B03">
          <w:rPr>
            <w:rFonts w:hint="eastAsia"/>
          </w:rPr>
          <w:t>3c</w:t>
        </w:r>
      </w:smartTag>
      <w:r w:rsidR="00DD48CE" w:rsidRPr="00000B03">
        <w:rPr>
          <w:rFonts w:hint="eastAsia"/>
        </w:rPr>
        <w:t>m</w:t>
      </w:r>
      <w:r w:rsidRPr="00000B03">
        <w:rPr>
          <w:rFonts w:hint="eastAsia"/>
        </w:rPr>
        <w:t>，</w:t>
      </w:r>
      <w:r w:rsidR="00DD48CE">
        <w:rPr>
          <w:rFonts w:hint="eastAsia"/>
        </w:rPr>
        <w:t>其餘管徑</w:t>
      </w:r>
      <w:r w:rsidRPr="00000B03">
        <w:rPr>
          <w:rFonts w:hint="eastAsia"/>
        </w:rPr>
        <w:t>以管內徑之</w:t>
      </w:r>
      <w:r w:rsidR="00DD48CE">
        <w:rPr>
          <w:rFonts w:hint="eastAsia"/>
        </w:rPr>
        <w:t>5</w:t>
      </w:r>
      <w:r w:rsidRPr="00000B03">
        <w:rPr>
          <w:rFonts w:hint="eastAsia"/>
        </w:rPr>
        <w:t>%</w:t>
      </w:r>
      <w:r w:rsidRPr="00000B03">
        <w:rPr>
          <w:rFonts w:hint="eastAsia"/>
        </w:rPr>
        <w:t>計。</w:t>
      </w:r>
      <w:r w:rsidRPr="00000B03">
        <w:rPr>
          <w:rFonts w:hint="eastAsia"/>
          <w:u w:val="single"/>
        </w:rPr>
        <w:lastRenderedPageBreak/>
        <w:t>(</w:t>
      </w:r>
      <w:r w:rsidRPr="00000B03">
        <w:rPr>
          <w:rFonts w:hint="eastAsia"/>
          <w:u w:val="single"/>
        </w:rPr>
        <w:t>核</w:t>
      </w:r>
      <w:r w:rsidRPr="00CC79BD">
        <w:rPr>
          <w:rFonts w:hint="eastAsia"/>
          <w:u w:val="single"/>
        </w:rPr>
        <w:t>定測點渠底高程：係指管線及人孔銜接完成後之管線長度，依其設計坡</w:t>
      </w:r>
      <w:r w:rsidRPr="00000B03">
        <w:rPr>
          <w:rFonts w:hint="eastAsia"/>
          <w:u w:val="single"/>
        </w:rPr>
        <w:t>度</w:t>
      </w:r>
      <w:r w:rsidRPr="00000B03">
        <w:rPr>
          <w:rFonts w:hint="eastAsia"/>
          <w:u w:val="single"/>
        </w:rPr>
        <w:t>(</w:t>
      </w:r>
      <w:r w:rsidRPr="00000B03">
        <w:rPr>
          <w:rFonts w:hint="eastAsia"/>
          <w:u w:val="single"/>
        </w:rPr>
        <w:t>或</w:t>
      </w:r>
      <w:r w:rsidRPr="00CC79BD">
        <w:rPr>
          <w:rFonts w:hint="eastAsia"/>
          <w:u w:val="single"/>
        </w:rPr>
        <w:t>甲方核定之</w:t>
      </w:r>
      <w:r w:rsidRPr="00000B03">
        <w:rPr>
          <w:rFonts w:hint="eastAsia"/>
          <w:u w:val="single"/>
        </w:rPr>
        <w:t>變更設計坡度</w:t>
      </w:r>
      <w:r w:rsidRPr="00000B03">
        <w:rPr>
          <w:rFonts w:hint="eastAsia"/>
          <w:u w:val="single"/>
        </w:rPr>
        <w:t>)</w:t>
      </w:r>
      <w:r w:rsidRPr="00000B03">
        <w:rPr>
          <w:rFonts w:hint="eastAsia"/>
          <w:u w:val="single"/>
        </w:rPr>
        <w:t>重新核算之測點渠底高程。</w:t>
      </w:r>
      <w:r w:rsidRPr="00000B03">
        <w:rPr>
          <w:rFonts w:hint="eastAsia"/>
          <w:u w:val="single"/>
        </w:rPr>
        <w:t>)</w:t>
      </w:r>
    </w:p>
    <w:p w14:paraId="09C037B0" w14:textId="77777777" w:rsidR="00590043" w:rsidRPr="00000B03" w:rsidRDefault="00590043">
      <w:pPr>
        <w:pStyle w:val="6"/>
      </w:pPr>
      <w:r w:rsidRPr="00000B03">
        <w:rPr>
          <w:rFonts w:hint="eastAsia"/>
        </w:rPr>
        <w:t>人孔：人孔流入管之渠底高程不得低於流出管之渠底高程。</w:t>
      </w:r>
    </w:p>
    <w:p w14:paraId="2E252053" w14:textId="77777777" w:rsidR="00F0470A" w:rsidRDefault="00590043">
      <w:pPr>
        <w:pStyle w:val="5"/>
      </w:pPr>
      <w:bookmarkStart w:id="14" w:name="_Ref151522319"/>
      <w:r w:rsidRPr="00000B03">
        <w:rPr>
          <w:rFonts w:hint="eastAsia"/>
        </w:rPr>
        <w:t>不合格之處置</w:t>
      </w:r>
    </w:p>
    <w:p w14:paraId="6155CB45" w14:textId="77777777" w:rsidR="00590043" w:rsidRPr="00000B03" w:rsidRDefault="00F0470A" w:rsidP="00F0470A">
      <w:pPr>
        <w:pStyle w:val="a6"/>
      </w:pPr>
      <w:r w:rsidRPr="00EA6B49">
        <w:rPr>
          <w:rFonts w:hint="eastAsia"/>
        </w:rPr>
        <w:t>如施工超過上述規定值時，承包商應委託相關專業技師針對迴水狀況提出水理計算書</w:t>
      </w:r>
      <w:r w:rsidRPr="00EA6B49">
        <w:rPr>
          <w:rFonts w:hint="eastAsia"/>
        </w:rPr>
        <w:t>(</w:t>
      </w:r>
      <w:r w:rsidRPr="00EA6B49">
        <w:rPr>
          <w:rFonts w:hint="eastAsia"/>
        </w:rPr>
        <w:t>以完工後該不合格管段下游端之設計水深為起始水深，及上游各管段可容納上游集污區尖峰流量為基準</w:t>
      </w:r>
      <w:r w:rsidRPr="00EA6B49">
        <w:rPr>
          <w:rFonts w:hint="eastAsia"/>
        </w:rPr>
        <w:t>)</w:t>
      </w:r>
      <w:r w:rsidRPr="00EA6B49">
        <w:rPr>
          <w:rFonts w:hint="eastAsia"/>
        </w:rPr>
        <w:t>，經審查核可後，依下列規定辦理</w:t>
      </w:r>
      <w:r w:rsidR="00590043" w:rsidRPr="00000B03">
        <w:rPr>
          <w:rFonts w:hint="eastAsia"/>
        </w:rPr>
        <w:t>：</w:t>
      </w:r>
      <w:bookmarkEnd w:id="14"/>
    </w:p>
    <w:p w14:paraId="3363FBF8" w14:textId="77777777" w:rsidR="00590043" w:rsidRPr="00000B03" w:rsidRDefault="00590043">
      <w:pPr>
        <w:pStyle w:val="6"/>
      </w:pPr>
      <w:r w:rsidRPr="00000B03">
        <w:rPr>
          <w:rFonts w:hint="eastAsia"/>
        </w:rPr>
        <w:t>經檢討仍能維持重力流狀況</w:t>
      </w:r>
      <w:r w:rsidR="00F0470A" w:rsidRPr="00F0470A">
        <w:rPr>
          <w:rFonts w:hint="eastAsia"/>
        </w:rPr>
        <w:t>均無滿管現象時</w:t>
      </w:r>
      <w:r w:rsidRPr="00000B03">
        <w:rPr>
          <w:rFonts w:hint="eastAsia"/>
        </w:rPr>
        <w:t>，以該管段</w:t>
      </w:r>
      <w:r w:rsidRPr="00000B03">
        <w:rPr>
          <w:rFonts w:hint="eastAsia"/>
        </w:rPr>
        <w:t>(</w:t>
      </w:r>
      <w:r w:rsidRPr="00000B03">
        <w:rPr>
          <w:rFonts w:hint="eastAsia"/>
        </w:rPr>
        <w:t>人孔至人孔間</w:t>
      </w:r>
      <w:r w:rsidRPr="00000B03">
        <w:rPr>
          <w:rFonts w:hint="eastAsia"/>
        </w:rPr>
        <w:t>)</w:t>
      </w:r>
      <w:r w:rsidRPr="00000B03">
        <w:rPr>
          <w:rFonts w:hint="eastAsia"/>
          <w:u w:val="single"/>
        </w:rPr>
        <w:t>明挖或推進施工管線之長度乘以該施工項目契約單價分析表內人工、機具費</w:t>
      </w:r>
      <w:r w:rsidRPr="00000B03">
        <w:rPr>
          <w:rFonts w:hint="eastAsia"/>
          <w:u w:val="single"/>
        </w:rPr>
        <w:t>(</w:t>
      </w:r>
      <w:r w:rsidRPr="00000B03">
        <w:rPr>
          <w:rFonts w:hint="eastAsia"/>
          <w:u w:val="single"/>
        </w:rPr>
        <w:t>不含材料、雜項費</w:t>
      </w:r>
      <w:r w:rsidRPr="00000B03">
        <w:rPr>
          <w:rFonts w:hint="eastAsia"/>
          <w:u w:val="single"/>
        </w:rPr>
        <w:t>)</w:t>
      </w:r>
      <w:r w:rsidRPr="00000B03">
        <w:rPr>
          <w:rFonts w:hint="eastAsia"/>
          <w:u w:val="single"/>
        </w:rPr>
        <w:t>之</w:t>
      </w:r>
      <w:r w:rsidRPr="00000B03">
        <w:rPr>
          <w:rFonts w:hint="eastAsia"/>
          <w:u w:val="single"/>
        </w:rPr>
        <w:t>50%</w:t>
      </w:r>
      <w:r w:rsidRPr="00000B03">
        <w:rPr>
          <w:rFonts w:hint="eastAsia"/>
        </w:rPr>
        <w:t>作為罰款後驗收。</w:t>
      </w:r>
    </w:p>
    <w:p w14:paraId="1DC63422" w14:textId="77777777" w:rsidR="00590043" w:rsidRPr="00000B03" w:rsidRDefault="00F0470A">
      <w:pPr>
        <w:pStyle w:val="6"/>
      </w:pPr>
      <w:r w:rsidRPr="00F0470A">
        <w:rPr>
          <w:rFonts w:hint="eastAsia"/>
        </w:rPr>
        <w:t>經檢討該管段成為壓力流狀況，其上游各人孔水位不高於管頂</w:t>
      </w:r>
      <w:smartTag w:uri="urn:schemas-microsoft-com:office:smarttags" w:element="chmetcnv">
        <w:smartTagPr>
          <w:attr w:name="UnitName" w:val="cm"/>
          <w:attr w:name="SourceValue" w:val="30"/>
          <w:attr w:name="HasSpace" w:val="False"/>
          <w:attr w:name="Negative" w:val="False"/>
          <w:attr w:name="NumberType" w:val="1"/>
          <w:attr w:name="TCSC" w:val="0"/>
        </w:smartTagPr>
        <w:r w:rsidRPr="00F0470A">
          <w:rPr>
            <w:rFonts w:hint="eastAsia"/>
          </w:rPr>
          <w:t>30cm</w:t>
        </w:r>
      </w:smartTag>
      <w:r w:rsidRPr="00F0470A">
        <w:rPr>
          <w:rFonts w:hint="eastAsia"/>
        </w:rPr>
        <w:t>時</w:t>
      </w:r>
      <w:r w:rsidR="00590043" w:rsidRPr="00000B03">
        <w:rPr>
          <w:rFonts w:hint="eastAsia"/>
        </w:rPr>
        <w:t>，以該管段</w:t>
      </w:r>
      <w:r w:rsidR="00590043" w:rsidRPr="00000B03">
        <w:rPr>
          <w:rFonts w:hint="eastAsia"/>
        </w:rPr>
        <w:t>(</w:t>
      </w:r>
      <w:r w:rsidR="00590043" w:rsidRPr="00000B03">
        <w:rPr>
          <w:rFonts w:hint="eastAsia"/>
        </w:rPr>
        <w:t>人孔至人孔間</w:t>
      </w:r>
      <w:r w:rsidR="00590043" w:rsidRPr="00000B03">
        <w:rPr>
          <w:rFonts w:hint="eastAsia"/>
        </w:rPr>
        <w:t>)</w:t>
      </w:r>
      <w:r w:rsidR="00590043" w:rsidRPr="00000B03">
        <w:rPr>
          <w:rFonts w:hint="eastAsia"/>
          <w:u w:val="single"/>
        </w:rPr>
        <w:t>明挖或推進施工管線之長度乘以該施工項目契約單價分析表內人工、機具費</w:t>
      </w:r>
      <w:r w:rsidR="00590043" w:rsidRPr="00000B03">
        <w:rPr>
          <w:rFonts w:hint="eastAsia"/>
          <w:u w:val="single"/>
        </w:rPr>
        <w:t>(</w:t>
      </w:r>
      <w:r w:rsidR="00590043" w:rsidRPr="00000B03">
        <w:rPr>
          <w:rFonts w:hint="eastAsia"/>
          <w:u w:val="single"/>
        </w:rPr>
        <w:t>不含材料、雜項費</w:t>
      </w:r>
      <w:r w:rsidR="00590043" w:rsidRPr="00000B03">
        <w:rPr>
          <w:rFonts w:hint="eastAsia"/>
          <w:u w:val="single"/>
        </w:rPr>
        <w:t>)</w:t>
      </w:r>
      <w:r w:rsidR="00590043" w:rsidRPr="00000B03">
        <w:rPr>
          <w:rFonts w:hint="eastAsia"/>
          <w:u w:val="single"/>
        </w:rPr>
        <w:t>之</w:t>
      </w:r>
      <w:r w:rsidR="00590043" w:rsidRPr="00000B03">
        <w:rPr>
          <w:rFonts w:hint="eastAsia"/>
          <w:u w:val="single"/>
        </w:rPr>
        <w:t>100%</w:t>
      </w:r>
      <w:r w:rsidR="00590043" w:rsidRPr="00000B03">
        <w:rPr>
          <w:rFonts w:hint="eastAsia"/>
        </w:rPr>
        <w:t>作為罰款後驗收。</w:t>
      </w:r>
    </w:p>
    <w:p w14:paraId="57CACA6D" w14:textId="77777777" w:rsidR="00590043" w:rsidRPr="00000B03" w:rsidRDefault="00F0470A">
      <w:pPr>
        <w:pStyle w:val="6"/>
      </w:pPr>
      <w:r w:rsidRPr="00F0470A">
        <w:rPr>
          <w:rFonts w:hint="eastAsia"/>
        </w:rPr>
        <w:t>經檢討該管段成為壓力流狀況，其上游各人孔水位高於管頂</w:t>
      </w:r>
      <w:smartTag w:uri="urn:schemas-microsoft-com:office:smarttags" w:element="chmetcnv">
        <w:smartTagPr>
          <w:attr w:name="UnitName" w:val="cm"/>
          <w:attr w:name="SourceValue" w:val="30"/>
          <w:attr w:name="HasSpace" w:val="False"/>
          <w:attr w:name="Negative" w:val="False"/>
          <w:attr w:name="NumberType" w:val="1"/>
          <w:attr w:name="TCSC" w:val="0"/>
        </w:smartTagPr>
        <w:r w:rsidRPr="00F0470A">
          <w:rPr>
            <w:rFonts w:hint="eastAsia"/>
          </w:rPr>
          <w:t>30cm</w:t>
        </w:r>
      </w:smartTag>
      <w:r w:rsidRPr="00F0470A">
        <w:rPr>
          <w:rFonts w:hint="eastAsia"/>
        </w:rPr>
        <w:t>時，</w:t>
      </w:r>
      <w:r w:rsidR="00590043" w:rsidRPr="00000B03">
        <w:rPr>
          <w:rFonts w:hint="eastAsia"/>
          <w:u w:val="single"/>
        </w:rPr>
        <w:t>應在符合該系統水理功能條件下，拆除重作或重新佈設</w:t>
      </w:r>
      <w:r w:rsidR="00590043" w:rsidRPr="00000B03">
        <w:rPr>
          <w:rFonts w:hint="eastAsia"/>
        </w:rPr>
        <w:t>。</w:t>
      </w:r>
    </w:p>
    <w:p w14:paraId="19C49BC8" w14:textId="77777777" w:rsidR="00590043" w:rsidRPr="00000B03" w:rsidRDefault="00590043">
      <w:pPr>
        <w:pStyle w:val="6"/>
      </w:pPr>
      <w:r w:rsidRPr="00000B03">
        <w:rPr>
          <w:rFonts w:hint="eastAsia"/>
        </w:rPr>
        <w:t>本罰款不計入契約規定逾期罰款之總額，不受罰款上限之限制。</w:t>
      </w:r>
    </w:p>
    <w:p w14:paraId="2D6DF13C" w14:textId="77777777" w:rsidR="0033469A" w:rsidRPr="00E90785" w:rsidRDefault="0033469A" w:rsidP="0033469A"/>
    <w:p w14:paraId="550F82B9" w14:textId="77777777" w:rsidR="00590043" w:rsidRPr="00000B03" w:rsidRDefault="00590043">
      <w:pPr>
        <w:pStyle w:val="4"/>
      </w:pPr>
      <w:r w:rsidRPr="00000B03">
        <w:rPr>
          <w:rFonts w:hint="eastAsia"/>
        </w:rPr>
        <w:t>估驗文件及程序</w:t>
      </w:r>
    </w:p>
    <w:p w14:paraId="4F16CEC5" w14:textId="77777777" w:rsidR="00590043" w:rsidRPr="00000B03" w:rsidRDefault="00502B5B">
      <w:pPr>
        <w:pStyle w:val="5"/>
      </w:pPr>
      <w:r w:rsidRPr="00000B03">
        <w:rPr>
          <w:rFonts w:hint="eastAsia"/>
        </w:rPr>
        <w:t>推進</w:t>
      </w:r>
      <w:r w:rsidR="00590043" w:rsidRPr="00000B03">
        <w:rPr>
          <w:rFonts w:hint="eastAsia"/>
        </w:rPr>
        <w:t>管線之估驗標準</w:t>
      </w:r>
    </w:p>
    <w:p w14:paraId="3907340F" w14:textId="77777777" w:rsidR="00590043" w:rsidRPr="00000B03" w:rsidRDefault="00590043">
      <w:pPr>
        <w:pStyle w:val="6"/>
      </w:pPr>
      <w:r w:rsidRPr="00000B03">
        <w:rPr>
          <w:rFonts w:hint="eastAsia"/>
        </w:rPr>
        <w:t>施作現況平面圖</w:t>
      </w:r>
      <w:r w:rsidRPr="00000B03">
        <w:rPr>
          <w:rFonts w:hint="eastAsia"/>
        </w:rPr>
        <w:t>(</w:t>
      </w:r>
      <w:r w:rsidRPr="00000B03">
        <w:rPr>
          <w:rFonts w:hint="eastAsia"/>
        </w:rPr>
        <w:t>以彩色表現，註明本次估驗位置</w:t>
      </w:r>
      <w:r w:rsidRPr="00000B03">
        <w:rPr>
          <w:rFonts w:hint="eastAsia"/>
        </w:rPr>
        <w:t>)</w:t>
      </w:r>
      <w:r w:rsidRPr="00000B03">
        <w:rPr>
          <w:rFonts w:hint="eastAsia"/>
        </w:rPr>
        <w:t>、施工彩色相片</w:t>
      </w:r>
      <w:r w:rsidRPr="00000B03">
        <w:rPr>
          <w:rFonts w:hint="eastAsia"/>
        </w:rPr>
        <w:t>(</w:t>
      </w:r>
      <w:r w:rsidRPr="00000B03">
        <w:rPr>
          <w:rFonts w:hint="eastAsia"/>
        </w:rPr>
        <w:t>本次估驗項目實際施工中、施工後合乎規定之施工流程至少</w:t>
      </w:r>
      <w:r w:rsidRPr="00000B03">
        <w:rPr>
          <w:rFonts w:hint="eastAsia"/>
        </w:rPr>
        <w:t>1</w:t>
      </w:r>
      <w:r w:rsidRPr="00000B03">
        <w:rPr>
          <w:rFonts w:hint="eastAsia"/>
        </w:rPr>
        <w:t>套</w:t>
      </w:r>
      <w:r w:rsidRPr="00000B03">
        <w:rPr>
          <w:rFonts w:hint="eastAsia"/>
        </w:rPr>
        <w:t>)</w:t>
      </w:r>
      <w:r w:rsidRPr="00000B03">
        <w:rPr>
          <w:rFonts w:hint="eastAsia"/>
        </w:rPr>
        <w:t>、估驗項目材料試驗合格報告等。</w:t>
      </w:r>
    </w:p>
    <w:p w14:paraId="6464EAC7" w14:textId="37BE39D7" w:rsidR="00590043" w:rsidRPr="00000B03" w:rsidRDefault="00590043">
      <w:pPr>
        <w:pStyle w:val="6"/>
      </w:pPr>
      <w:r w:rsidRPr="00000B03">
        <w:rPr>
          <w:rFonts w:hint="eastAsia"/>
        </w:rPr>
        <w:t>本工程管線部份依本章</w:t>
      </w:r>
      <w:r w:rsidRPr="00000B03">
        <w:fldChar w:fldCharType="begin"/>
      </w:r>
      <w:r w:rsidRPr="00000B03">
        <w:instrText xml:space="preserve"> REF _Ref151486775 \r \h </w:instrText>
      </w:r>
      <w:r w:rsidR="00000B03">
        <w:instrText xml:space="preserve"> \* MERGEFORMAT </w:instrText>
      </w:r>
      <w:r w:rsidRPr="00000B03">
        <w:fldChar w:fldCharType="separate"/>
      </w:r>
      <w:r w:rsidR="004919DA">
        <w:t>4.1.6</w:t>
      </w:r>
      <w:r w:rsidRPr="00000B03">
        <w:fldChar w:fldCharType="end"/>
      </w:r>
      <w:r w:rsidRPr="00000B03">
        <w:rPr>
          <w:rFonts w:hint="eastAsia"/>
        </w:rPr>
        <w:t>款辦理計量。</w:t>
      </w:r>
    </w:p>
    <w:p w14:paraId="0E8FD180" w14:textId="77777777" w:rsidR="00590043" w:rsidRPr="00000B03" w:rsidRDefault="00590043">
      <w:pPr>
        <w:pStyle w:val="6"/>
      </w:pPr>
      <w:r w:rsidRPr="00000B03">
        <w:rPr>
          <w:rFonts w:hint="eastAsia"/>
        </w:rPr>
        <w:t>本工程各段管線於該管段施設完成且材料試驗合格後，得估驗</w:t>
      </w:r>
      <w:r w:rsidR="00F749DC" w:rsidRPr="00000B03">
        <w:rPr>
          <w:rFonts w:hint="eastAsia"/>
        </w:rPr>
        <w:t>8</w:t>
      </w:r>
      <w:r w:rsidRPr="00000B03">
        <w:rPr>
          <w:rFonts w:hint="eastAsia"/>
        </w:rPr>
        <w:t>0%</w:t>
      </w:r>
      <w:r w:rsidRPr="00000B03">
        <w:rPr>
          <w:rFonts w:hint="eastAsia"/>
        </w:rPr>
        <w:t>施工費及全部管材費；其餘</w:t>
      </w:r>
      <w:r w:rsidR="00F749DC" w:rsidRPr="00000B03">
        <w:rPr>
          <w:rFonts w:hint="eastAsia"/>
        </w:rPr>
        <w:t>2</w:t>
      </w:r>
      <w:r w:rsidRPr="00000B03">
        <w:rPr>
          <w:rFonts w:hint="eastAsia"/>
        </w:rPr>
        <w:t>0%</w:t>
      </w:r>
      <w:r w:rsidRPr="00000B03">
        <w:rPr>
          <w:rFonts w:hint="eastAsia"/>
        </w:rPr>
        <w:t>施工費需經下列規定檢驗合格後，方可辦理估驗計價：</w:t>
      </w:r>
    </w:p>
    <w:p w14:paraId="3E64E2FB" w14:textId="77777777" w:rsidR="00590043" w:rsidRPr="00000B03" w:rsidRDefault="00590043">
      <w:pPr>
        <w:pStyle w:val="8"/>
      </w:pPr>
      <w:r w:rsidRPr="00000B03">
        <w:rPr>
          <w:rFonts w:hint="eastAsia"/>
        </w:rPr>
        <w:t>「漏水試驗」</w:t>
      </w:r>
    </w:p>
    <w:p w14:paraId="3F649BF6" w14:textId="77777777" w:rsidR="00590043" w:rsidRPr="00000B03" w:rsidRDefault="00590043">
      <w:pPr>
        <w:pStyle w:val="8"/>
      </w:pPr>
      <w:r w:rsidRPr="00000B03">
        <w:rPr>
          <w:rFonts w:hint="eastAsia"/>
        </w:rPr>
        <w:t>「小管徑管線管道閉路電視檢視」</w:t>
      </w:r>
    </w:p>
    <w:p w14:paraId="11C011F9" w14:textId="77777777" w:rsidR="00590043" w:rsidRPr="00000B03" w:rsidRDefault="00590043">
      <w:pPr>
        <w:pStyle w:val="8"/>
      </w:pPr>
      <w:r w:rsidRPr="00000B03">
        <w:rPr>
          <w:rFonts w:hint="eastAsia"/>
        </w:rPr>
        <w:t>「測試塊試驗」</w:t>
      </w:r>
      <w:r w:rsidRPr="00000B03">
        <w:rPr>
          <w:rFonts w:hint="eastAsia"/>
          <w:u w:val="single"/>
        </w:rPr>
        <w:t>(</w:t>
      </w:r>
      <w:r w:rsidRPr="00000B03">
        <w:rPr>
          <w:rFonts w:hint="eastAsia"/>
          <w:u w:val="single"/>
        </w:rPr>
        <w:t>如有</w:t>
      </w:r>
      <w:r w:rsidRPr="00000B03">
        <w:rPr>
          <w:rFonts w:hint="eastAsia"/>
          <w:u w:val="single"/>
        </w:rPr>
        <w:t>)</w:t>
      </w:r>
    </w:p>
    <w:p w14:paraId="107E3CA0" w14:textId="69F4AFDF" w:rsidR="00590043" w:rsidRPr="00000B03" w:rsidRDefault="00590043">
      <w:pPr>
        <w:pStyle w:val="8"/>
      </w:pPr>
      <w:r w:rsidRPr="00000B03">
        <w:rPr>
          <w:rFonts w:hint="eastAsia"/>
        </w:rPr>
        <w:t>上述各項檢驗，如超過容許誤差時，依本章【</w:t>
      </w:r>
      <w:r w:rsidRPr="00000B03">
        <w:fldChar w:fldCharType="begin"/>
      </w:r>
      <w:r w:rsidRPr="00000B03">
        <w:instrText xml:space="preserve"> REF _Ref151486904 \r \h </w:instrText>
      </w:r>
      <w:r w:rsidR="00000B03">
        <w:instrText xml:space="preserve"> \* MERGEFORMAT </w:instrText>
      </w:r>
      <w:r w:rsidRPr="00000B03">
        <w:fldChar w:fldCharType="separate"/>
      </w:r>
      <w:r w:rsidR="004919DA">
        <w:t>3.12</w:t>
      </w:r>
      <w:r w:rsidRPr="00000B03">
        <w:fldChar w:fldCharType="end"/>
      </w:r>
      <w:r w:rsidRPr="00000B03">
        <w:rPr>
          <w:rFonts w:hint="eastAsia"/>
        </w:rPr>
        <w:t>～</w:t>
      </w:r>
      <w:r w:rsidRPr="00000B03">
        <w:fldChar w:fldCharType="begin"/>
      </w:r>
      <w:r w:rsidRPr="00000B03">
        <w:instrText xml:space="preserve"> REF _Ref151487166 \r \h </w:instrText>
      </w:r>
      <w:r w:rsidR="00000B03">
        <w:instrText xml:space="preserve"> \* MERGEFORMAT </w:instrText>
      </w:r>
      <w:r w:rsidRPr="00000B03">
        <w:fldChar w:fldCharType="separate"/>
      </w:r>
      <w:r w:rsidR="004919DA">
        <w:t>3.18</w:t>
      </w:r>
      <w:r w:rsidRPr="00000B03">
        <w:fldChar w:fldCharType="end"/>
      </w:r>
      <w:r w:rsidRPr="00000B03">
        <w:rPr>
          <w:rFonts w:hint="eastAsia"/>
        </w:rPr>
        <w:t>節】規定辦理。</w:t>
      </w:r>
    </w:p>
    <w:p w14:paraId="55E87E52" w14:textId="77777777" w:rsidR="00590043" w:rsidRPr="00000B03" w:rsidRDefault="00590043">
      <w:pPr>
        <w:pStyle w:val="6"/>
      </w:pPr>
      <w:r w:rsidRPr="00000B03">
        <w:rPr>
          <w:rFonts w:hint="eastAsia"/>
        </w:rPr>
        <w:t>甲方派員勘驗時，乙方須提供相關檢視或測量設備配合辦理，抽驗數量由甲方指定，所需費用已包含於契約相關單價內，不另計價。勘驗不合格部份依規定辦理，其所需費用概由乙方自行負責。</w:t>
      </w:r>
    </w:p>
    <w:p w14:paraId="5342F278" w14:textId="77777777" w:rsidR="00590043" w:rsidRPr="00C702E8" w:rsidRDefault="00590043">
      <w:pPr>
        <w:pStyle w:val="6"/>
        <w:rPr>
          <w:strike/>
        </w:rPr>
      </w:pPr>
      <w:r w:rsidRPr="00C702E8">
        <w:rPr>
          <w:rFonts w:hint="eastAsia"/>
          <w:strike/>
        </w:rPr>
        <w:t>本工程若使用全鋁質水泥鋼筋混凝土管時，於施工完成並經前第</w:t>
      </w:r>
      <w:r w:rsidRPr="00C702E8">
        <w:rPr>
          <w:rFonts w:hint="eastAsia"/>
          <w:strike/>
        </w:rPr>
        <w:t>(3)</w:t>
      </w:r>
      <w:r w:rsidRPr="00C702E8">
        <w:rPr>
          <w:rFonts w:hint="eastAsia"/>
          <w:strike/>
        </w:rPr>
        <w:t>點規定檢驗合格後，估驗該管段之</w:t>
      </w:r>
      <w:r w:rsidR="00F749DC" w:rsidRPr="00C702E8">
        <w:rPr>
          <w:rFonts w:hint="eastAsia"/>
          <w:strike/>
        </w:rPr>
        <w:t>8</w:t>
      </w:r>
      <w:r w:rsidRPr="00C702E8">
        <w:rPr>
          <w:rFonts w:hint="eastAsia"/>
          <w:strike/>
        </w:rPr>
        <w:t>0%</w:t>
      </w:r>
      <w:r w:rsidRPr="00C702E8">
        <w:rPr>
          <w:rFonts w:hint="eastAsia"/>
          <w:strike/>
        </w:rPr>
        <w:t>施工費及</w:t>
      </w:r>
      <w:r w:rsidR="00F749DC" w:rsidRPr="00C702E8">
        <w:rPr>
          <w:rFonts w:hint="eastAsia"/>
          <w:strike/>
        </w:rPr>
        <w:t>8</w:t>
      </w:r>
      <w:r w:rsidRPr="00C702E8">
        <w:rPr>
          <w:rFonts w:hint="eastAsia"/>
          <w:strike/>
        </w:rPr>
        <w:t>0%</w:t>
      </w:r>
      <w:r w:rsidRPr="00C702E8">
        <w:rPr>
          <w:rFonts w:hint="eastAsia"/>
          <w:strike/>
        </w:rPr>
        <w:t>管材費，其餘之</w:t>
      </w:r>
      <w:r w:rsidR="00F749DC" w:rsidRPr="00C702E8">
        <w:rPr>
          <w:rFonts w:hint="eastAsia"/>
          <w:strike/>
        </w:rPr>
        <w:t>2</w:t>
      </w:r>
      <w:r w:rsidRPr="00C702E8">
        <w:rPr>
          <w:rFonts w:hint="eastAsia"/>
          <w:strike/>
        </w:rPr>
        <w:t>0%</w:t>
      </w:r>
      <w:r w:rsidRPr="00C702E8">
        <w:rPr>
          <w:rFonts w:hint="eastAsia"/>
          <w:strike/>
        </w:rPr>
        <w:t>管材費須俟該全鋁質水泥鋼筋混凝土管所抽驗之樣品完成第二階段之耐酸</w:t>
      </w:r>
      <w:r w:rsidRPr="00C702E8">
        <w:rPr>
          <w:rFonts w:hint="eastAsia"/>
          <w:strike/>
        </w:rPr>
        <w:lastRenderedPageBreak/>
        <w:t>鹼試驗後方予估驗。</w:t>
      </w:r>
    </w:p>
    <w:p w14:paraId="4A5CC7E6" w14:textId="77777777" w:rsidR="00590043" w:rsidRPr="00C702E8" w:rsidRDefault="00590043">
      <w:pPr>
        <w:pStyle w:val="6"/>
        <w:rPr>
          <w:strike/>
        </w:rPr>
      </w:pPr>
      <w:r w:rsidRPr="00C702E8">
        <w:rPr>
          <w:rFonts w:hint="eastAsia"/>
          <w:strike/>
        </w:rPr>
        <w:t>本工程若使用全鋁質水泥鋼筋混凝土管</w:t>
      </w:r>
      <w:r w:rsidR="005F3C27" w:rsidRPr="00C702E8">
        <w:rPr>
          <w:strike/>
          <w:noProof/>
        </w:rPr>
        <mc:AlternateContent>
          <mc:Choice Requires="wps">
            <w:drawing>
              <wp:anchor distT="0" distB="0" distL="114300" distR="114300" simplePos="0" relativeHeight="251657728" behindDoc="0" locked="0" layoutInCell="0" allowOverlap="1" wp14:anchorId="6E3001E5" wp14:editId="42C5A6E7">
                <wp:simplePos x="0" y="0"/>
                <wp:positionH relativeFrom="page">
                  <wp:posOffset>10044430</wp:posOffset>
                </wp:positionH>
                <wp:positionV relativeFrom="page">
                  <wp:posOffset>3089275</wp:posOffset>
                </wp:positionV>
                <wp:extent cx="534035" cy="2058035"/>
                <wp:effectExtent l="0" t="0" r="0" b="0"/>
                <wp:wrapNone/>
                <wp:docPr id="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058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CAC852" w14:textId="77777777" w:rsidR="00F95B06" w:rsidRDefault="00F95B06">
                            <w:pPr>
                              <w:textDirection w:val="lrTbV"/>
                            </w:pPr>
                            <w:r>
                              <w:t>- 27 -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001E5" id="Rectangle 56" o:spid="_x0000_s1026" style="position:absolute;left:0;text-align:left;margin-left:790.9pt;margin-top:243.25pt;width:42.05pt;height:162.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" o:allowincell="f" filled="f" stroked="f" strokeweight="0">
                <v:textbox style="layout-flow:vertical;mso-layout-flow-alt:bottom-to-top" inset="0,0,0,0">
                  <w:txbxContent>
                    <w:p w14:paraId="0DCAC852" w14:textId="77777777" w:rsidR="00F95B06" w:rsidRDefault="00F95B06">
                      <w:pPr>
                        <w:textDirection w:val="lrTbV"/>
                      </w:pPr>
                      <w:r>
                        <w:t>- 27 -</w:t>
                      </w:r>
                    </w:p>
                  </w:txbxContent>
                </v:textbox>
                <w10:wrap anchorx="page" anchory="page"/>
              </v:rect>
            </w:pict>
          </mc:Fallback>
        </mc:AlternateContent>
      </w:r>
      <w:r w:rsidRPr="00C702E8">
        <w:rPr>
          <w:rFonts w:hint="eastAsia"/>
          <w:strike/>
        </w:rPr>
        <w:t>而未通過材料規範規定之第二階段檢驗時，乙方應提出管線內襯防蝕計畫，經甲方核定後予以施作完竣後，</w:t>
      </w:r>
      <w:r w:rsidRPr="00C702E8">
        <w:rPr>
          <w:rFonts w:hint="eastAsia"/>
          <w:strike/>
          <w:u w:val="single"/>
        </w:rPr>
        <w:t>經工程司及甲方履勘確認完成</w:t>
      </w:r>
      <w:r w:rsidRPr="00C702E8">
        <w:rPr>
          <w:rFonts w:hint="eastAsia"/>
          <w:strike/>
        </w:rPr>
        <w:t>，始得辦理第二階段估驗，否則應將該管線拆除重做，為達到防蝕功能與效果之內襯、重做等必要工作之所有費用應由乙方負責，不另計價。</w:t>
      </w:r>
    </w:p>
    <w:p w14:paraId="646DA861" w14:textId="77777777" w:rsidR="00590043" w:rsidRPr="00000B03" w:rsidRDefault="00590043">
      <w:pPr>
        <w:pStyle w:val="5"/>
      </w:pPr>
      <w:r w:rsidRPr="00000B03">
        <w:rPr>
          <w:rFonts w:hint="eastAsia"/>
        </w:rPr>
        <w:t>工作井之估驗標準</w:t>
      </w:r>
    </w:p>
    <w:p w14:paraId="5DE18BAB" w14:textId="77777777" w:rsidR="00590043" w:rsidRPr="00000B03" w:rsidRDefault="00590043">
      <w:pPr>
        <w:pStyle w:val="6"/>
      </w:pPr>
      <w:r w:rsidRPr="00000B03">
        <w:rPr>
          <w:rFonts w:hint="eastAsia"/>
        </w:rPr>
        <w:t>施作現況平面圖</w:t>
      </w:r>
      <w:r w:rsidRPr="00000B03">
        <w:rPr>
          <w:rFonts w:hint="eastAsia"/>
        </w:rPr>
        <w:t>(</w:t>
      </w:r>
      <w:r w:rsidRPr="00000B03">
        <w:rPr>
          <w:rFonts w:hint="eastAsia"/>
        </w:rPr>
        <w:t>以彩色表現，註明本次估驗位置</w:t>
      </w:r>
      <w:r w:rsidRPr="00000B03">
        <w:rPr>
          <w:rFonts w:hint="eastAsia"/>
        </w:rPr>
        <w:t>)</w:t>
      </w:r>
      <w:r w:rsidRPr="00000B03">
        <w:rPr>
          <w:rFonts w:hint="eastAsia"/>
        </w:rPr>
        <w:t>、施工彩色相片</w:t>
      </w:r>
      <w:r w:rsidRPr="00000B03">
        <w:rPr>
          <w:rFonts w:hint="eastAsia"/>
        </w:rPr>
        <w:t>(</w:t>
      </w:r>
      <w:r w:rsidRPr="00000B03">
        <w:rPr>
          <w:rFonts w:hint="eastAsia"/>
        </w:rPr>
        <w:t>本次估驗項目實際施工中、施工後合乎規定之施工流程至少</w:t>
      </w:r>
      <w:r w:rsidRPr="00000B03">
        <w:rPr>
          <w:rFonts w:hint="eastAsia"/>
        </w:rPr>
        <w:t>1</w:t>
      </w:r>
      <w:r w:rsidRPr="00000B03">
        <w:rPr>
          <w:rFonts w:hint="eastAsia"/>
        </w:rPr>
        <w:t>套</w:t>
      </w:r>
      <w:r w:rsidRPr="00000B03">
        <w:rPr>
          <w:rFonts w:hint="eastAsia"/>
        </w:rPr>
        <w:t>)</w:t>
      </w:r>
      <w:r w:rsidRPr="00000B03">
        <w:rPr>
          <w:rFonts w:hint="eastAsia"/>
        </w:rPr>
        <w:t>、估驗項目材料試驗合格報告等。</w:t>
      </w:r>
    </w:p>
    <w:p w14:paraId="30B817AF" w14:textId="459A5BDC" w:rsidR="00590043" w:rsidRPr="00000B03" w:rsidRDefault="00590043">
      <w:pPr>
        <w:pStyle w:val="6"/>
      </w:pPr>
      <w:r w:rsidRPr="00000B03">
        <w:rPr>
          <w:rFonts w:hint="eastAsia"/>
        </w:rPr>
        <w:t>本工程工作井計量部份依本章</w:t>
      </w:r>
      <w:r w:rsidRPr="00000B03">
        <w:fldChar w:fldCharType="begin"/>
      </w:r>
      <w:r w:rsidRPr="00000B03">
        <w:instrText xml:space="preserve"> REF _Ref151550489 \r \h </w:instrText>
      </w:r>
      <w:r w:rsidR="00000B03">
        <w:instrText xml:space="preserve"> \* MERGEFORMAT </w:instrText>
      </w:r>
      <w:r w:rsidRPr="00000B03">
        <w:fldChar w:fldCharType="separate"/>
      </w:r>
      <w:r w:rsidR="004919DA">
        <w:t>4.1.9</w:t>
      </w:r>
      <w:r w:rsidRPr="00000B03">
        <w:fldChar w:fldCharType="end"/>
      </w:r>
      <w:r w:rsidRPr="00000B03">
        <w:rPr>
          <w:rFonts w:hint="eastAsia"/>
        </w:rPr>
        <w:t>款辦理。</w:t>
      </w:r>
    </w:p>
    <w:p w14:paraId="21715205" w14:textId="77777777" w:rsidR="00590043" w:rsidRPr="00000B03" w:rsidRDefault="00590043">
      <w:pPr>
        <w:pStyle w:val="6"/>
      </w:pPr>
      <w:r w:rsidRPr="00000B03">
        <w:rPr>
          <w:rFonts w:hint="eastAsia"/>
        </w:rPr>
        <w:t>工作井於底部</w:t>
      </w:r>
      <w:r w:rsidRPr="00000B03">
        <w:rPr>
          <w:rFonts w:hint="eastAsia"/>
        </w:rPr>
        <w:t>PC</w:t>
      </w:r>
      <w:r w:rsidRPr="00000B03">
        <w:rPr>
          <w:rFonts w:hint="eastAsia"/>
        </w:rPr>
        <w:t>基礎完成時估驗</w:t>
      </w:r>
      <w:r w:rsidRPr="00000B03">
        <w:rPr>
          <w:rFonts w:hint="eastAsia"/>
        </w:rPr>
        <w:t>80%</w:t>
      </w:r>
      <w:r w:rsidRPr="00000B03">
        <w:rPr>
          <w:rFonts w:hint="eastAsia"/>
        </w:rPr>
        <w:t>，工作井回填、人孔施築、框蓋及座安裝、路面復舊完妥時估驗</w:t>
      </w:r>
      <w:r w:rsidRPr="00000B03">
        <w:rPr>
          <w:rFonts w:hint="eastAsia"/>
        </w:rPr>
        <w:t>20%</w:t>
      </w:r>
      <w:r w:rsidRPr="00000B03">
        <w:rPr>
          <w:rFonts w:hint="eastAsia"/>
        </w:rPr>
        <w:t>。</w:t>
      </w:r>
    </w:p>
    <w:p w14:paraId="13643B32" w14:textId="77777777" w:rsidR="00590043" w:rsidRPr="00000B03" w:rsidRDefault="00590043">
      <w:pPr>
        <w:pStyle w:val="5"/>
      </w:pPr>
      <w:r w:rsidRPr="00000B03">
        <w:rPr>
          <w:rFonts w:hint="eastAsia"/>
        </w:rPr>
        <w:t>人孔之估驗標準</w:t>
      </w:r>
    </w:p>
    <w:p w14:paraId="073FBB8B" w14:textId="77777777" w:rsidR="00590043" w:rsidRPr="00000B03" w:rsidRDefault="00590043">
      <w:pPr>
        <w:pStyle w:val="6"/>
      </w:pPr>
      <w:r w:rsidRPr="00000B03">
        <w:rPr>
          <w:rFonts w:hint="eastAsia"/>
        </w:rPr>
        <w:t>施作現況平面圖</w:t>
      </w:r>
      <w:r w:rsidRPr="00000B03">
        <w:rPr>
          <w:rFonts w:hint="eastAsia"/>
        </w:rPr>
        <w:t>(</w:t>
      </w:r>
      <w:r w:rsidRPr="00000B03">
        <w:rPr>
          <w:rFonts w:hint="eastAsia"/>
        </w:rPr>
        <w:t>以彩色表現，註明本次估驗位置</w:t>
      </w:r>
      <w:r w:rsidRPr="00000B03">
        <w:rPr>
          <w:rFonts w:hint="eastAsia"/>
        </w:rPr>
        <w:t>)</w:t>
      </w:r>
      <w:r w:rsidRPr="00000B03">
        <w:rPr>
          <w:rFonts w:hint="eastAsia"/>
        </w:rPr>
        <w:t>、施工彩色相片</w:t>
      </w:r>
      <w:r w:rsidRPr="00000B03">
        <w:rPr>
          <w:rFonts w:hint="eastAsia"/>
        </w:rPr>
        <w:t>(</w:t>
      </w:r>
      <w:r w:rsidRPr="00000B03">
        <w:rPr>
          <w:rFonts w:hint="eastAsia"/>
        </w:rPr>
        <w:t>本次估驗項目實際施工中、施工後合乎規定之施工流程至少</w:t>
      </w:r>
      <w:r w:rsidRPr="00000B03">
        <w:rPr>
          <w:rFonts w:hint="eastAsia"/>
        </w:rPr>
        <w:t>1</w:t>
      </w:r>
      <w:r w:rsidRPr="00000B03">
        <w:rPr>
          <w:rFonts w:hint="eastAsia"/>
        </w:rPr>
        <w:t>套</w:t>
      </w:r>
      <w:r w:rsidRPr="00000B03">
        <w:rPr>
          <w:rFonts w:hint="eastAsia"/>
        </w:rPr>
        <w:t>)</w:t>
      </w:r>
      <w:r w:rsidRPr="00000B03">
        <w:rPr>
          <w:rFonts w:hint="eastAsia"/>
        </w:rPr>
        <w:t>、估驗項目材料試驗合格報告等。</w:t>
      </w:r>
    </w:p>
    <w:p w14:paraId="330A76D3" w14:textId="77777777" w:rsidR="00590043" w:rsidRPr="00000B03" w:rsidRDefault="00590043">
      <w:pPr>
        <w:pStyle w:val="6"/>
      </w:pPr>
      <w:r w:rsidRPr="00000B03">
        <w:rPr>
          <w:rFonts w:hint="eastAsia"/>
        </w:rPr>
        <w:t>本工程人孔計量部份依</w:t>
      </w:r>
      <w:r w:rsidR="00F30099">
        <w:rPr>
          <w:rFonts w:hint="eastAsia"/>
        </w:rPr>
        <w:t>第</w:t>
      </w:r>
      <w:r w:rsidR="00F30099">
        <w:rPr>
          <w:rFonts w:hint="eastAsia"/>
        </w:rPr>
        <w:t>02532</w:t>
      </w:r>
      <w:r w:rsidR="00F30099">
        <w:rPr>
          <w:rFonts w:hint="eastAsia"/>
        </w:rPr>
        <w:t>章</w:t>
      </w:r>
      <w:r w:rsidRPr="00000B03">
        <w:rPr>
          <w:rFonts w:hint="eastAsia"/>
        </w:rPr>
        <w:t>辦理。</w:t>
      </w:r>
    </w:p>
    <w:p w14:paraId="337D4063" w14:textId="77777777" w:rsidR="00590043" w:rsidRPr="00000B03" w:rsidRDefault="00590043">
      <w:pPr>
        <w:pStyle w:val="6"/>
      </w:pPr>
      <w:r w:rsidRPr="00000B03">
        <w:rPr>
          <w:rFonts w:hint="eastAsia"/>
        </w:rPr>
        <w:t>於工作井回填、人孔施築、框蓋及座安裝、路面復舊完妥時【估驗</w:t>
      </w:r>
      <w:r w:rsidRPr="00000B03">
        <w:rPr>
          <w:rFonts w:hint="eastAsia"/>
        </w:rPr>
        <w:t>95%</w:t>
      </w:r>
      <w:r w:rsidRPr="00000B03">
        <w:rPr>
          <w:rFonts w:hint="eastAsia"/>
        </w:rPr>
        <w:t>】，人孔底座導水槽、調整高度、內壁防蝕處理修繕完成時【估驗所餘</w:t>
      </w:r>
      <w:r w:rsidRPr="00000B03">
        <w:rPr>
          <w:rFonts w:hint="eastAsia"/>
        </w:rPr>
        <w:t>5%</w:t>
      </w:r>
      <w:r w:rsidRPr="00000B03">
        <w:rPr>
          <w:rFonts w:hint="eastAsia"/>
        </w:rPr>
        <w:t>】。</w:t>
      </w:r>
    </w:p>
    <w:p w14:paraId="671BF798" w14:textId="77777777" w:rsidR="00590043" w:rsidRPr="00000B03" w:rsidRDefault="00590043">
      <w:pPr>
        <w:pStyle w:val="3"/>
      </w:pPr>
      <w:r w:rsidRPr="00000B03">
        <w:rPr>
          <w:rFonts w:hint="eastAsia"/>
        </w:rPr>
        <w:t>計量與計價</w:t>
      </w:r>
    </w:p>
    <w:p w14:paraId="36F6760F" w14:textId="77777777" w:rsidR="00590043" w:rsidRPr="00000B03" w:rsidRDefault="00590043">
      <w:pPr>
        <w:pStyle w:val="4"/>
      </w:pPr>
      <w:r w:rsidRPr="00000B03">
        <w:rPr>
          <w:rFonts w:hint="eastAsia"/>
        </w:rPr>
        <w:t>計量</w:t>
      </w:r>
    </w:p>
    <w:p w14:paraId="281BF03F" w14:textId="77777777" w:rsidR="00590043" w:rsidRPr="00000B03" w:rsidRDefault="00590043">
      <w:pPr>
        <w:pStyle w:val="5"/>
      </w:pPr>
      <w:r w:rsidRPr="00000B03">
        <w:rPr>
          <w:rFonts w:hint="eastAsia"/>
        </w:rPr>
        <w:t>本工程之資料送審及試挖工作各按契約之規定計量。</w:t>
      </w:r>
    </w:p>
    <w:p w14:paraId="52DC6FB6" w14:textId="77777777" w:rsidR="00590043" w:rsidRPr="00000B03" w:rsidRDefault="00590043">
      <w:pPr>
        <w:pStyle w:val="5"/>
      </w:pPr>
      <w:r w:rsidRPr="00000B03">
        <w:rPr>
          <w:rFonts w:hint="eastAsia"/>
        </w:rPr>
        <w:t>本工程之路面切割以</w:t>
      </w:r>
      <w:r w:rsidRPr="00000B03">
        <w:rPr>
          <w:rFonts w:hint="eastAsia"/>
        </w:rPr>
        <w:t>m</w:t>
      </w:r>
      <w:r w:rsidRPr="00000B03">
        <w:rPr>
          <w:rFonts w:hint="eastAsia"/>
        </w:rPr>
        <w:t>為計量標準，以實作之長度計量，</w:t>
      </w:r>
      <w:r w:rsidR="00944A86">
        <w:rPr>
          <w:rFonts w:hint="eastAsia"/>
        </w:rPr>
        <w:t>每管段</w:t>
      </w:r>
      <w:r w:rsidRPr="00000B03">
        <w:rPr>
          <w:rFonts w:hint="eastAsia"/>
        </w:rPr>
        <w:t>四捨五入計至小數點一位為止。</w:t>
      </w:r>
    </w:p>
    <w:p w14:paraId="6DB67640" w14:textId="77777777" w:rsidR="00590043" w:rsidRPr="00000B03" w:rsidRDefault="00590043">
      <w:pPr>
        <w:pStyle w:val="5"/>
      </w:pPr>
      <w:r w:rsidRPr="00000B03">
        <w:rPr>
          <w:rFonts w:hint="eastAsia"/>
        </w:rPr>
        <w:t>本工程管溝開挖之擋土支撐</w:t>
      </w:r>
      <w:r w:rsidR="0040607C" w:rsidRPr="00000B03">
        <w:rPr>
          <w:rFonts w:hint="eastAsia"/>
        </w:rPr>
        <w:t>(</w:t>
      </w:r>
      <w:r w:rsidR="0040607C" w:rsidRPr="00000B03">
        <w:rPr>
          <w:rFonts w:hint="eastAsia"/>
        </w:rPr>
        <w:t>門型框架、鋼軌樁、檔板</w:t>
      </w:r>
      <w:r w:rsidR="0040607C" w:rsidRPr="00000B03">
        <w:rPr>
          <w:rFonts w:hint="eastAsia"/>
        </w:rPr>
        <w:t>)</w:t>
      </w:r>
      <w:r w:rsidRPr="00000B03">
        <w:rPr>
          <w:rFonts w:hint="eastAsia"/>
        </w:rPr>
        <w:t>，管線部分按契約以</w:t>
      </w:r>
      <w:r w:rsidR="00944A86">
        <w:rPr>
          <w:rFonts w:hint="eastAsia"/>
        </w:rPr>
        <w:t>[</w:t>
      </w:r>
      <w:r w:rsidRPr="00000B03">
        <w:rPr>
          <w:rFonts w:hint="eastAsia"/>
        </w:rPr>
        <w:t>m</w:t>
      </w:r>
      <w:r w:rsidR="00944A86">
        <w:rPr>
          <w:rFonts w:hint="eastAsia"/>
        </w:rPr>
        <w:t>]</w:t>
      </w:r>
      <w:r w:rsidRPr="00000B03">
        <w:rPr>
          <w:rFonts w:hint="eastAsia"/>
        </w:rPr>
        <w:t>為計量標準，以實作之管線中心長度</w:t>
      </w:r>
      <w:r w:rsidRPr="00000B03">
        <w:rPr>
          <w:rFonts w:hint="eastAsia"/>
        </w:rPr>
        <w:t>(</w:t>
      </w:r>
      <w:r w:rsidRPr="00000B03">
        <w:rPr>
          <w:rFonts w:hint="eastAsia"/>
        </w:rPr>
        <w:t>管溝兩邊</w:t>
      </w:r>
      <w:r w:rsidRPr="00000B03">
        <w:rPr>
          <w:rFonts w:hint="eastAsia"/>
        </w:rPr>
        <w:t>)</w:t>
      </w:r>
      <w:r w:rsidRPr="00000B03">
        <w:rPr>
          <w:rFonts w:hint="eastAsia"/>
        </w:rPr>
        <w:t>計量，</w:t>
      </w:r>
      <w:r w:rsidR="00944A86">
        <w:rPr>
          <w:rFonts w:hint="eastAsia"/>
        </w:rPr>
        <w:t>每管段</w:t>
      </w:r>
      <w:r w:rsidRPr="00000B03">
        <w:rPr>
          <w:rFonts w:hint="eastAsia"/>
        </w:rPr>
        <w:t>四捨五入計至小數點一位為止；工作井部分則按契約以處計量。</w:t>
      </w:r>
    </w:p>
    <w:p w14:paraId="0BE36CFD" w14:textId="77777777" w:rsidR="00590043" w:rsidRPr="00000B03" w:rsidRDefault="00590043">
      <w:pPr>
        <w:pStyle w:val="5"/>
      </w:pPr>
      <w:r w:rsidRPr="00000B03">
        <w:rPr>
          <w:rFonts w:hint="eastAsia"/>
        </w:rPr>
        <w:t>本工程管溝或工作井土方之開挖、回填及運棄等按契約以</w:t>
      </w:r>
      <w:r w:rsidRPr="00000B03">
        <w:rPr>
          <w:rFonts w:hint="eastAsia"/>
        </w:rPr>
        <w:t>m</w:t>
      </w:r>
      <w:r w:rsidRPr="00000B03">
        <w:rPr>
          <w:rFonts w:hint="eastAsia"/>
          <w:vertAlign w:val="superscript"/>
        </w:rPr>
        <w:t>3</w:t>
      </w:r>
      <w:r w:rsidRPr="00000B03">
        <w:rPr>
          <w:rFonts w:hint="eastAsia"/>
        </w:rPr>
        <w:t>為計量標準，管線以實作之管線中心長度乘以設計圖之開挖斷面，工作井以實作之處數乘以設計圖計算之開挖體積，均四捨五入計至小數點一位為止。</w:t>
      </w:r>
    </w:p>
    <w:p w14:paraId="2ED8E394" w14:textId="77777777" w:rsidR="00590043" w:rsidRPr="00000B03" w:rsidRDefault="00590043">
      <w:pPr>
        <w:pStyle w:val="5"/>
      </w:pPr>
      <w:r w:rsidRPr="00000B03">
        <w:rPr>
          <w:rFonts w:hint="eastAsia"/>
        </w:rPr>
        <w:t>本工程管溝換填砂或砂石混合料</w:t>
      </w:r>
      <w:r w:rsidRPr="00000B03">
        <w:rPr>
          <w:rFonts w:hint="eastAsia"/>
        </w:rPr>
        <w:t>(</w:t>
      </w:r>
      <w:r w:rsidRPr="00000B03">
        <w:rPr>
          <w:rFonts w:hint="eastAsia"/>
        </w:rPr>
        <w:t>或級配料或控制性低強度回填材料</w:t>
      </w:r>
      <w:r w:rsidRPr="00000B03">
        <w:rPr>
          <w:rFonts w:hint="eastAsia"/>
        </w:rPr>
        <w:t>)</w:t>
      </w:r>
      <w:r w:rsidRPr="00000B03">
        <w:rPr>
          <w:rFonts w:hint="eastAsia"/>
        </w:rPr>
        <w:t>按契約以</w:t>
      </w:r>
      <w:r w:rsidRPr="00000B03">
        <w:rPr>
          <w:rFonts w:hint="eastAsia"/>
        </w:rPr>
        <w:t>m</w:t>
      </w:r>
      <w:r w:rsidRPr="00000B03">
        <w:rPr>
          <w:rFonts w:hint="eastAsia"/>
          <w:vertAlign w:val="superscript"/>
        </w:rPr>
        <w:t>3</w:t>
      </w:r>
      <w:r w:rsidRPr="00000B03">
        <w:rPr>
          <w:rFonts w:hint="eastAsia"/>
        </w:rPr>
        <w:t>為計量標準，</w:t>
      </w:r>
      <w:r w:rsidR="00944A86">
        <w:rPr>
          <w:rFonts w:hint="eastAsia"/>
        </w:rPr>
        <w:t>每管段</w:t>
      </w:r>
      <w:r w:rsidRPr="00000B03">
        <w:rPr>
          <w:rFonts w:hint="eastAsia"/>
        </w:rPr>
        <w:t>四捨五入計至小數點一位為止。</w:t>
      </w:r>
    </w:p>
    <w:p w14:paraId="519F6B0C" w14:textId="19195B9F" w:rsidR="00590043" w:rsidRPr="00355070" w:rsidRDefault="00DF4A22" w:rsidP="003A5C53">
      <w:pPr>
        <w:pStyle w:val="5"/>
      </w:pPr>
      <w:bookmarkStart w:id="15" w:name="_Ref151486775"/>
      <w:r w:rsidRPr="00000B03">
        <w:rPr>
          <w:rFonts w:hint="eastAsia"/>
        </w:rPr>
        <w:t>管線埋</w:t>
      </w:r>
      <w:r w:rsidRPr="00355070">
        <w:rPr>
          <w:rFonts w:hint="eastAsia"/>
        </w:rPr>
        <w:t>設或推進之工作</w:t>
      </w:r>
      <w:proofErr w:type="gramStart"/>
      <w:r w:rsidRPr="00355070">
        <w:rPr>
          <w:rFonts w:hint="eastAsia"/>
        </w:rPr>
        <w:t>包括下管</w:t>
      </w:r>
      <w:proofErr w:type="gramEnd"/>
      <w:r w:rsidRPr="00355070">
        <w:rPr>
          <w:rFonts w:hint="eastAsia"/>
        </w:rPr>
        <w:t>、裝接、推進等項目，按契約以</w:t>
      </w:r>
      <w:r w:rsidR="00944A86" w:rsidRPr="00355070">
        <w:rPr>
          <w:rFonts w:hint="eastAsia"/>
        </w:rPr>
        <w:t>管徑分類，以</w:t>
      </w:r>
      <w:r w:rsidR="00944A86" w:rsidRPr="00355070">
        <w:rPr>
          <w:rFonts w:hint="eastAsia"/>
        </w:rPr>
        <w:t>[</w:t>
      </w:r>
      <w:r w:rsidRPr="00355070">
        <w:rPr>
          <w:rFonts w:hint="eastAsia"/>
        </w:rPr>
        <w:t>m</w:t>
      </w:r>
      <w:r w:rsidR="00944A86" w:rsidRPr="00355070">
        <w:rPr>
          <w:rFonts w:hint="eastAsia"/>
        </w:rPr>
        <w:t>]</w:t>
      </w:r>
      <w:r w:rsidRPr="00355070">
        <w:rPr>
          <w:rFonts w:hint="eastAsia"/>
        </w:rPr>
        <w:t>為計量標準</w:t>
      </w:r>
      <w:r w:rsidR="00636D8E" w:rsidRPr="00355070">
        <w:rPr>
          <w:rFonts w:hint="eastAsia"/>
        </w:rPr>
        <w:t>，</w:t>
      </w:r>
      <w:r w:rsidRPr="00355070">
        <w:rPr>
          <w:rFonts w:hint="eastAsia"/>
        </w:rPr>
        <w:t>以實作之管線中心長度計量，</w:t>
      </w:r>
      <w:proofErr w:type="gramStart"/>
      <w:r w:rsidR="00944A86" w:rsidRPr="00355070">
        <w:rPr>
          <w:rFonts w:hint="eastAsia"/>
        </w:rPr>
        <w:t>每管段</w:t>
      </w:r>
      <w:proofErr w:type="gramEnd"/>
      <w:r w:rsidRPr="00355070">
        <w:rPr>
          <w:rFonts w:hint="eastAsia"/>
        </w:rPr>
        <w:t>四捨五入計至小數點一位為止</w:t>
      </w:r>
      <w:r w:rsidR="00636D8E" w:rsidRPr="00355070">
        <w:rPr>
          <w:rFonts w:hint="eastAsia"/>
        </w:rPr>
        <w:t>，其中管線推進</w:t>
      </w:r>
      <w:proofErr w:type="gramStart"/>
      <w:r w:rsidR="00192EC7" w:rsidRPr="00355070">
        <w:rPr>
          <w:rFonts w:hint="eastAsia"/>
        </w:rPr>
        <w:t>如遇</w:t>
      </w:r>
      <w:proofErr w:type="gramEnd"/>
      <w:r w:rsidR="00192EC7" w:rsidRPr="00355070">
        <w:rPr>
          <w:rFonts w:hint="eastAsia"/>
        </w:rPr>
        <w:t>第</w:t>
      </w:r>
      <w:r w:rsidR="00192EC7" w:rsidRPr="00355070">
        <w:fldChar w:fldCharType="begin"/>
      </w:r>
      <w:r w:rsidR="00192EC7" w:rsidRPr="00355070">
        <w:instrText xml:space="preserve"> </w:instrText>
      </w:r>
      <w:r w:rsidR="00192EC7" w:rsidRPr="00355070">
        <w:rPr>
          <w:rFonts w:hint="eastAsia"/>
        </w:rPr>
        <w:instrText>REF _Ref381106364 \r \h</w:instrText>
      </w:r>
      <w:r w:rsidR="00192EC7" w:rsidRPr="00355070">
        <w:instrText xml:space="preserve"> </w:instrText>
      </w:r>
      <w:r w:rsidR="00000B03" w:rsidRPr="00355070">
        <w:instrText xml:space="preserve"> \* MERGEFORMAT </w:instrText>
      </w:r>
      <w:r w:rsidR="00192EC7" w:rsidRPr="00355070">
        <w:fldChar w:fldCharType="separate"/>
      </w:r>
      <w:r w:rsidR="004919DA">
        <w:t>3.7.1(1)</w:t>
      </w:r>
      <w:r w:rsidR="00192EC7" w:rsidRPr="00355070">
        <w:fldChar w:fldCharType="end"/>
      </w:r>
      <w:r w:rsidR="00192EC7" w:rsidRPr="00355070">
        <w:rPr>
          <w:rFonts w:hint="eastAsia"/>
        </w:rPr>
        <w:t>節</w:t>
      </w:r>
      <w:r w:rsidR="00275D70" w:rsidRPr="00355070">
        <w:fldChar w:fldCharType="begin"/>
      </w:r>
      <w:r w:rsidR="00275D70" w:rsidRPr="00355070">
        <w:instrText xml:space="preserve"> </w:instrText>
      </w:r>
      <w:r w:rsidR="00275D70" w:rsidRPr="00355070">
        <w:rPr>
          <w:rFonts w:hint="eastAsia"/>
        </w:rPr>
        <w:instrText>REF _Ref381108156 \n \h</w:instrText>
      </w:r>
      <w:r w:rsidR="00275D70" w:rsidRPr="00355070">
        <w:instrText xml:space="preserve"> </w:instrText>
      </w:r>
      <w:r w:rsidR="00000B03" w:rsidRPr="00355070">
        <w:instrText xml:space="preserve"> \* MERGEFORMAT </w:instrText>
      </w:r>
      <w:r w:rsidR="00275D70" w:rsidRPr="00355070">
        <w:fldChar w:fldCharType="separate"/>
      </w:r>
      <w:r w:rsidR="004919DA">
        <w:t>(1)</w:t>
      </w:r>
      <w:r w:rsidR="00275D70" w:rsidRPr="00355070">
        <w:fldChar w:fldCharType="end"/>
      </w:r>
      <w:r w:rsidR="00275D70" w:rsidRPr="00355070">
        <w:rPr>
          <w:rFonts w:hint="eastAsia"/>
        </w:rPr>
        <w:t>情況，</w:t>
      </w:r>
      <w:proofErr w:type="gramStart"/>
      <w:r w:rsidR="00275D70" w:rsidRPr="00355070">
        <w:rPr>
          <w:rFonts w:hint="eastAsia"/>
        </w:rPr>
        <w:t>且乙</w:t>
      </w:r>
      <w:proofErr w:type="gramEnd"/>
      <w:r w:rsidR="00275D70" w:rsidRPr="00355070">
        <w:rPr>
          <w:rFonts w:hint="eastAsia"/>
        </w:rPr>
        <w:t>方申請變更施工地質條件者</w:t>
      </w:r>
      <w:r w:rsidR="00636D8E" w:rsidRPr="00355070">
        <w:rPr>
          <w:rFonts w:hint="eastAsia"/>
        </w:rPr>
        <w:t>，再依</w:t>
      </w:r>
      <w:r w:rsidR="008C30C9" w:rsidRPr="00355070">
        <w:rPr>
          <w:rFonts w:hint="eastAsia"/>
        </w:rPr>
        <w:t>補充地質鑽探</w:t>
      </w:r>
      <w:r w:rsidR="004C525D" w:rsidRPr="00355070">
        <w:rPr>
          <w:rFonts w:hint="eastAsia"/>
        </w:rPr>
        <w:t>(</w:t>
      </w:r>
      <w:r w:rsidR="003A5C53" w:rsidRPr="00355070">
        <w:rPr>
          <w:rFonts w:hint="eastAsia"/>
        </w:rPr>
        <w:t>至少包含</w:t>
      </w:r>
      <w:r w:rsidR="004C525D" w:rsidRPr="00355070">
        <w:rPr>
          <w:rFonts w:hint="eastAsia"/>
        </w:rPr>
        <w:t>全程取樣</w:t>
      </w:r>
      <w:r w:rsidR="003A5C53" w:rsidRPr="00355070">
        <w:rPr>
          <w:rFonts w:hint="eastAsia"/>
        </w:rPr>
        <w:t>、標準貫入試驗、土壤一般物理試驗</w:t>
      </w:r>
      <w:r w:rsidR="003A5C53" w:rsidRPr="00355070">
        <w:rPr>
          <w:rFonts w:hint="eastAsia"/>
        </w:rPr>
        <w:lastRenderedPageBreak/>
        <w:t>等</w:t>
      </w:r>
      <w:r w:rsidR="004C525D" w:rsidRPr="00355070">
        <w:rPr>
          <w:rFonts w:hint="eastAsia"/>
        </w:rPr>
        <w:t>)</w:t>
      </w:r>
      <w:r w:rsidR="008C30C9" w:rsidRPr="00355070">
        <w:rPr>
          <w:rFonts w:hint="eastAsia"/>
        </w:rPr>
        <w:t>或現地取樣之</w:t>
      </w:r>
      <w:r w:rsidR="002C0EC9" w:rsidRPr="00355070">
        <w:rPr>
          <w:rFonts w:hint="eastAsia"/>
        </w:rPr>
        <w:t>工程</w:t>
      </w:r>
      <w:r w:rsidR="00636D8E" w:rsidRPr="00355070">
        <w:rPr>
          <w:rFonts w:hint="eastAsia"/>
        </w:rPr>
        <w:t>地質</w:t>
      </w:r>
      <w:r w:rsidR="005D4982" w:rsidRPr="00355070">
        <w:rPr>
          <w:rFonts w:hint="eastAsia"/>
        </w:rPr>
        <w:t>進行</w:t>
      </w:r>
      <w:r w:rsidR="00636D8E" w:rsidRPr="00355070">
        <w:rPr>
          <w:rFonts w:hint="eastAsia"/>
        </w:rPr>
        <w:t>分類</w:t>
      </w:r>
      <w:r w:rsidR="002C0EC9" w:rsidRPr="00355070">
        <w:rPr>
          <w:rFonts w:hint="eastAsia"/>
        </w:rPr>
        <w:t>(</w:t>
      </w:r>
      <w:r w:rsidR="002C0EC9" w:rsidRPr="00E90785">
        <w:rPr>
          <w:rFonts w:hint="eastAsia"/>
        </w:rPr>
        <w:t xml:space="preserve">CNS </w:t>
      </w:r>
      <w:r w:rsidR="002C0EC9" w:rsidRPr="00E90785">
        <w:t>12387 A3285</w:t>
      </w:r>
      <w:r w:rsidR="002C0EC9" w:rsidRPr="00E90785">
        <w:rPr>
          <w:rFonts w:hint="eastAsia"/>
        </w:rPr>
        <w:t>「工程用土壤分類試驗法」</w:t>
      </w:r>
      <w:r w:rsidR="002C0EC9" w:rsidRPr="00355070">
        <w:rPr>
          <w:rFonts w:hint="eastAsia"/>
        </w:rPr>
        <w:t>)</w:t>
      </w:r>
      <w:r w:rsidR="00275D70" w:rsidRPr="00355070">
        <w:rPr>
          <w:rFonts w:hint="eastAsia"/>
        </w:rPr>
        <w:t>，</w:t>
      </w:r>
      <w:proofErr w:type="gramStart"/>
      <w:r w:rsidR="00FF1276" w:rsidRPr="00355070">
        <w:rPr>
          <w:rFonts w:hint="eastAsia"/>
        </w:rPr>
        <w:t>該管段</w:t>
      </w:r>
      <w:proofErr w:type="gramEnd"/>
      <w:r w:rsidR="00FF1276" w:rsidRPr="00355070">
        <w:rPr>
          <w:rFonts w:hint="eastAsia"/>
        </w:rPr>
        <w:t>上下游工作井之地質相同，則該段管線推進依契約詳細表該種地質工項計量，如為不同地質，其該段管線依契約詳細表該二種地質之工項以管線長度各半計量</w:t>
      </w:r>
      <w:r w:rsidRPr="00355070">
        <w:rPr>
          <w:rFonts w:hint="eastAsia"/>
        </w:rPr>
        <w:t>。如為重力管線時，除設計圖說另有規定外，該長度係由地面上自人孔內壁量至人孔內壁之水平距離；如為壓力管線時，該長度依實際安裝之管線中心長度計量。</w:t>
      </w:r>
      <w:r w:rsidR="00944A86" w:rsidRPr="00355070">
        <w:rPr>
          <w:rFonts w:hint="eastAsia"/>
        </w:rPr>
        <w:t>管材部分依契約詳細表規定採分開單獨計量或併入管線埋設或推進項目計量。如採分開單獨計量時，依管材規範之規定以管徑分類，以</w:t>
      </w:r>
      <w:r w:rsidR="00944A86" w:rsidRPr="00355070">
        <w:t>[</w:t>
      </w:r>
      <w:r w:rsidR="00944A86" w:rsidRPr="00355070">
        <w:rPr>
          <w:rFonts w:hint="eastAsia"/>
        </w:rPr>
        <w:t>支</w:t>
      </w:r>
      <w:r w:rsidR="00944A86" w:rsidRPr="00355070">
        <w:t>][</w:t>
      </w:r>
      <w:r w:rsidR="00944A86" w:rsidRPr="00355070">
        <w:rPr>
          <w:rFonts w:hint="eastAsia"/>
        </w:rPr>
        <w:t>長度</w:t>
      </w:r>
      <w:r w:rsidR="00944A86" w:rsidRPr="00355070">
        <w:t>][</w:t>
      </w:r>
      <w:r w:rsidR="00944A86" w:rsidRPr="00355070">
        <w:rPr>
          <w:rFonts w:hint="eastAsia"/>
        </w:rPr>
        <w:t>重量</w:t>
      </w:r>
      <w:r w:rsidR="00944A86" w:rsidRPr="00355070">
        <w:t>]</w:t>
      </w:r>
      <w:r w:rsidR="00944A86" w:rsidRPr="00355070">
        <w:rPr>
          <w:rFonts w:hint="eastAsia"/>
        </w:rPr>
        <w:t>為計量標準；如採併入管線埋設或推進項目計量時，其計量與管線埋設或推進之數量相同</w:t>
      </w:r>
      <w:r w:rsidRPr="00355070">
        <w:rPr>
          <w:rFonts w:hint="eastAsia"/>
        </w:rPr>
        <w:t>。</w:t>
      </w:r>
      <w:bookmarkEnd w:id="15"/>
    </w:p>
    <w:p w14:paraId="6BDA93BB" w14:textId="77777777" w:rsidR="00944A86" w:rsidRPr="00355070" w:rsidRDefault="00944A86">
      <w:pPr>
        <w:pStyle w:val="5"/>
      </w:pPr>
      <w:r w:rsidRPr="00355070">
        <w:rPr>
          <w:rFonts w:hint="eastAsia"/>
        </w:rPr>
        <w:t>壓力管之管件如丁字管、套管、彎頭、大小頭，以及各種閥類之安裝費用以種類及管徑分類，以</w:t>
      </w:r>
      <w:r w:rsidRPr="00355070">
        <w:t>[</w:t>
      </w:r>
      <w:r w:rsidRPr="00355070">
        <w:rPr>
          <w:rFonts w:hint="eastAsia"/>
        </w:rPr>
        <w:t>件</w:t>
      </w:r>
      <w:r w:rsidRPr="00355070">
        <w:t>]</w:t>
      </w:r>
      <w:r w:rsidRPr="00355070">
        <w:rPr>
          <w:rFonts w:hint="eastAsia"/>
        </w:rPr>
        <w:t>為計量標準；管件之材料費用依管材規範之規定，以種類及管徑分類，以</w:t>
      </w:r>
      <w:r w:rsidRPr="00355070">
        <w:t>[</w:t>
      </w:r>
      <w:r w:rsidRPr="00355070">
        <w:rPr>
          <w:rFonts w:hint="eastAsia"/>
        </w:rPr>
        <w:t>件</w:t>
      </w:r>
      <w:r w:rsidRPr="00355070">
        <w:t>][</w:t>
      </w:r>
      <w:r w:rsidRPr="00355070">
        <w:rPr>
          <w:rFonts w:hint="eastAsia"/>
        </w:rPr>
        <w:t>重量</w:t>
      </w:r>
      <w:r w:rsidRPr="00355070">
        <w:t>]</w:t>
      </w:r>
      <w:r w:rsidRPr="00355070">
        <w:rPr>
          <w:rFonts w:hint="eastAsia"/>
        </w:rPr>
        <w:t>為計量標準，以實作數量計量。</w:t>
      </w:r>
    </w:p>
    <w:p w14:paraId="3B626E1C" w14:textId="77777777" w:rsidR="00590043" w:rsidRPr="00355070" w:rsidRDefault="00944A86">
      <w:pPr>
        <w:pStyle w:val="5"/>
      </w:pPr>
      <w:r w:rsidRPr="00355070">
        <w:rPr>
          <w:rFonts w:hint="eastAsia"/>
        </w:rPr>
        <w:t>管線裝接工作包括延性鑄鐵管凸緣接頭、延性鑄鐵管螺栓壓圈式伸縮接頭、延性鑄鐵管螺栓套管式伸縮接頭、鋼襯混凝土管鋼製接頭、鋼襯預力混凝土管鋼製接頭、塑膠管壓環式接頭、高密度聚乙烯塑膠管電熔套接接頭或電熔帶接頭均按契約以管徑分類</w:t>
      </w:r>
      <w:r w:rsidRPr="00355070">
        <w:rPr>
          <w:rFonts w:hint="eastAsia"/>
          <w:strike/>
        </w:rPr>
        <w:t>，以</w:t>
      </w:r>
      <w:r w:rsidRPr="00355070">
        <w:rPr>
          <w:rFonts w:hint="eastAsia"/>
          <w:strike/>
        </w:rPr>
        <w:t>[</w:t>
      </w:r>
      <w:r w:rsidRPr="00355070">
        <w:rPr>
          <w:rFonts w:hint="eastAsia"/>
          <w:strike/>
        </w:rPr>
        <w:t>口</w:t>
      </w:r>
      <w:r w:rsidRPr="00355070">
        <w:rPr>
          <w:rFonts w:hint="eastAsia"/>
          <w:strike/>
        </w:rPr>
        <w:t>]</w:t>
      </w:r>
      <w:r w:rsidRPr="00355070">
        <w:rPr>
          <w:rFonts w:hint="eastAsia"/>
          <w:strike/>
        </w:rPr>
        <w:t>為計量標準，以實作數量計量。塑膠管若採用膠合接頭，在管徑</w:t>
      </w:r>
      <w:r w:rsidRPr="00355070">
        <w:rPr>
          <w:rFonts w:hint="eastAsia"/>
          <w:strike/>
        </w:rPr>
        <w:t>[200]mm</w:t>
      </w:r>
      <w:r w:rsidRPr="00355070">
        <w:rPr>
          <w:rFonts w:hint="eastAsia"/>
          <w:strike/>
        </w:rPr>
        <w:t>以下</w:t>
      </w:r>
      <w:r w:rsidRPr="00355070">
        <w:rPr>
          <w:rFonts w:hint="eastAsia"/>
        </w:rPr>
        <w:t>均視為分攤於管線埋設或推進之相關項目內，不另計量</w:t>
      </w:r>
      <w:r w:rsidRPr="00355070">
        <w:rPr>
          <w:rFonts w:hint="eastAsia"/>
          <w:strike/>
        </w:rPr>
        <w:t>；管徑</w:t>
      </w:r>
      <w:r w:rsidRPr="00355070">
        <w:rPr>
          <w:rFonts w:hint="eastAsia"/>
          <w:strike/>
        </w:rPr>
        <w:t>[250]mm</w:t>
      </w:r>
      <w:r w:rsidRPr="00355070">
        <w:rPr>
          <w:rFonts w:hint="eastAsia"/>
          <w:strike/>
        </w:rPr>
        <w:t>以上以管徑分類，以</w:t>
      </w:r>
      <w:r w:rsidRPr="00355070">
        <w:rPr>
          <w:rFonts w:hint="eastAsia"/>
          <w:strike/>
        </w:rPr>
        <w:t>[</w:t>
      </w:r>
      <w:r w:rsidRPr="00355070">
        <w:rPr>
          <w:rFonts w:hint="eastAsia"/>
          <w:strike/>
        </w:rPr>
        <w:t>口</w:t>
      </w:r>
      <w:r w:rsidRPr="00355070">
        <w:rPr>
          <w:rFonts w:hint="eastAsia"/>
          <w:strike/>
        </w:rPr>
        <w:t>]</w:t>
      </w:r>
      <w:r w:rsidRPr="00355070">
        <w:rPr>
          <w:rFonts w:hint="eastAsia"/>
          <w:strike/>
        </w:rPr>
        <w:t>為計量標準，以實作數量計量</w:t>
      </w:r>
      <w:r w:rsidRPr="00355070">
        <w:rPr>
          <w:rFonts w:hint="eastAsia"/>
        </w:rPr>
        <w:t>。</w:t>
      </w:r>
    </w:p>
    <w:p w14:paraId="4A2707B5" w14:textId="77777777" w:rsidR="00590043" w:rsidRPr="00355070" w:rsidRDefault="00590043">
      <w:pPr>
        <w:pStyle w:val="5"/>
      </w:pPr>
      <w:bookmarkStart w:id="16" w:name="_Ref151550489"/>
      <w:r w:rsidRPr="00355070">
        <w:rPr>
          <w:rFonts w:hint="eastAsia"/>
        </w:rPr>
        <w:t>工作井按契約</w:t>
      </w:r>
      <w:r w:rsidR="00944A86" w:rsidRPr="00355070">
        <w:rPr>
          <w:rFonts w:hint="eastAsia"/>
        </w:rPr>
        <w:t>分類，</w:t>
      </w:r>
      <w:r w:rsidRPr="00355070">
        <w:rPr>
          <w:rFonts w:hint="eastAsia"/>
        </w:rPr>
        <w:t>以</w:t>
      </w:r>
      <w:r w:rsidR="00944A86" w:rsidRPr="00355070">
        <w:rPr>
          <w:rFonts w:hint="eastAsia"/>
        </w:rPr>
        <w:t>[</w:t>
      </w:r>
      <w:r w:rsidRPr="00355070">
        <w:rPr>
          <w:rFonts w:hint="eastAsia"/>
        </w:rPr>
        <w:t>處</w:t>
      </w:r>
      <w:r w:rsidR="00944A86" w:rsidRPr="00355070">
        <w:rPr>
          <w:rFonts w:hint="eastAsia"/>
        </w:rPr>
        <w:t>]</w:t>
      </w:r>
      <w:r w:rsidRPr="00355070">
        <w:rPr>
          <w:rFonts w:hint="eastAsia"/>
        </w:rPr>
        <w:t>為計量標準，以實作之數量計量。</w:t>
      </w:r>
      <w:r w:rsidR="00944A86" w:rsidRPr="00355070">
        <w:rPr>
          <w:rFonts w:hint="eastAsia"/>
        </w:rPr>
        <w:t>[</w:t>
      </w:r>
      <w:r w:rsidRPr="00355070">
        <w:rPr>
          <w:rFonts w:hint="eastAsia"/>
        </w:rPr>
        <w:t>開挖計價深度係以</w:t>
      </w:r>
      <w:r w:rsidRPr="00355070">
        <w:rPr>
          <w:rFonts w:hint="eastAsia"/>
          <w:u w:val="single"/>
        </w:rPr>
        <w:t>下游渠底深度</w:t>
      </w:r>
      <w:r w:rsidRPr="00355070">
        <w:rPr>
          <w:rFonts w:hint="eastAsia"/>
        </w:rPr>
        <w:t>再加</w:t>
      </w:r>
      <w:r w:rsidRPr="00355070">
        <w:rPr>
          <w:rFonts w:hint="eastAsia"/>
          <w:u w:val="single"/>
        </w:rPr>
        <w:t>管底至混凝土封底面距離及</w:t>
      </w:r>
      <w:r w:rsidRPr="00355070">
        <w:rPr>
          <w:rFonts w:hint="eastAsia"/>
        </w:rPr>
        <w:t>PC</w:t>
      </w:r>
      <w:r w:rsidRPr="00355070">
        <w:rPr>
          <w:rFonts w:hint="eastAsia"/>
        </w:rPr>
        <w:t>底板厚度，四捨五入計至小數點第一位為止。</w:t>
      </w:r>
      <w:bookmarkEnd w:id="16"/>
      <w:r w:rsidR="00944A86" w:rsidRPr="00355070">
        <w:rPr>
          <w:rFonts w:hint="eastAsia"/>
        </w:rPr>
        <w:t>]</w:t>
      </w:r>
    </w:p>
    <w:p w14:paraId="565F74EF" w14:textId="77777777" w:rsidR="00590043" w:rsidRPr="00355070" w:rsidRDefault="00590043" w:rsidP="00CA5741">
      <w:pPr>
        <w:pStyle w:val="5"/>
      </w:pPr>
      <w:r w:rsidRPr="00355070">
        <w:rPr>
          <w:rFonts w:hint="eastAsia"/>
        </w:rPr>
        <w:t>管線</w:t>
      </w:r>
      <w:r w:rsidR="00944A86" w:rsidRPr="00355070">
        <w:rPr>
          <w:rFonts w:hint="eastAsia"/>
        </w:rPr>
        <w:t>[</w:t>
      </w:r>
      <w:r w:rsidRPr="00355070">
        <w:rPr>
          <w:rFonts w:hint="eastAsia"/>
        </w:rPr>
        <w:t>完成後</w:t>
      </w:r>
      <w:r w:rsidR="003A400B" w:rsidRPr="00355070">
        <w:rPr>
          <w:rFonts w:hint="eastAsia"/>
        </w:rPr>
        <w:t>試驗，</w:t>
      </w:r>
      <w:r w:rsidRPr="00355070">
        <w:rPr>
          <w:rFonts w:hint="eastAsia"/>
        </w:rPr>
        <w:t>漏水試驗</w:t>
      </w:r>
      <w:r w:rsidR="00944A86" w:rsidRPr="00355070">
        <w:rPr>
          <w:rFonts w:hint="eastAsia"/>
        </w:rPr>
        <w:t>]</w:t>
      </w:r>
      <w:r w:rsidRPr="00355070">
        <w:rPr>
          <w:rFonts w:hint="eastAsia"/>
        </w:rPr>
        <w:t>按契約以</w:t>
      </w:r>
      <w:r w:rsidR="00944A86" w:rsidRPr="00355070">
        <w:rPr>
          <w:rFonts w:hint="eastAsia"/>
        </w:rPr>
        <w:t>[</w:t>
      </w:r>
      <w:r w:rsidRPr="00355070">
        <w:rPr>
          <w:rFonts w:hint="eastAsia"/>
        </w:rPr>
        <w:t>m</w:t>
      </w:r>
      <w:r w:rsidR="00944A86" w:rsidRPr="00355070">
        <w:rPr>
          <w:rFonts w:hint="eastAsia"/>
        </w:rPr>
        <w:t>]</w:t>
      </w:r>
      <w:r w:rsidRPr="00355070">
        <w:rPr>
          <w:rFonts w:hint="eastAsia"/>
        </w:rPr>
        <w:t>為計量標準，其計量與管線埋設或推進之數量相同。</w:t>
      </w:r>
      <w:r w:rsidR="00CA5741" w:rsidRPr="00355070">
        <w:rPr>
          <w:rFonts w:hint="eastAsia"/>
        </w:rPr>
        <w:t>管線</w:t>
      </w:r>
      <w:r w:rsidR="00944A86" w:rsidRPr="00355070">
        <w:rPr>
          <w:rFonts w:hint="eastAsia"/>
        </w:rPr>
        <w:t>[</w:t>
      </w:r>
      <w:r w:rsidR="00CA5741" w:rsidRPr="00355070">
        <w:rPr>
          <w:rFonts w:hint="eastAsia"/>
        </w:rPr>
        <w:t>完成後試驗，測試塊試驗</w:t>
      </w:r>
      <w:r w:rsidR="00944A86" w:rsidRPr="00355070">
        <w:rPr>
          <w:rFonts w:hint="eastAsia"/>
        </w:rPr>
        <w:t>]</w:t>
      </w:r>
      <w:r w:rsidR="00CA5741" w:rsidRPr="00355070">
        <w:rPr>
          <w:rFonts w:hint="eastAsia"/>
        </w:rPr>
        <w:t>按契約以</w:t>
      </w:r>
      <w:r w:rsidR="00944A86" w:rsidRPr="00355070">
        <w:rPr>
          <w:rFonts w:hint="eastAsia"/>
        </w:rPr>
        <w:t>[</w:t>
      </w:r>
      <w:r w:rsidR="00CA5741" w:rsidRPr="00355070">
        <w:rPr>
          <w:rFonts w:hint="eastAsia"/>
        </w:rPr>
        <w:t>m</w:t>
      </w:r>
      <w:r w:rsidR="00944A86" w:rsidRPr="00355070">
        <w:rPr>
          <w:rFonts w:hint="eastAsia"/>
        </w:rPr>
        <w:t>]</w:t>
      </w:r>
      <w:r w:rsidR="00CA5741" w:rsidRPr="00355070">
        <w:rPr>
          <w:rFonts w:hint="eastAsia"/>
        </w:rPr>
        <w:t>為計量標準，其計量除明挖管線外，與管徑</w:t>
      </w:r>
      <w:smartTag w:uri="urn:schemas-microsoft-com:office:smarttags" w:element="chmetcnv">
        <w:smartTagPr>
          <w:attr w:name="TCSC" w:val="0"/>
          <w:attr w:name="NumberType" w:val="1"/>
          <w:attr w:name="Negative" w:val="False"/>
          <w:attr w:name="HasSpace" w:val="False"/>
          <w:attr w:name="SourceValue" w:val="300"/>
          <w:attr w:name="UnitName" w:val="m"/>
        </w:smartTagPr>
        <w:r w:rsidR="00CA5741" w:rsidRPr="00355070">
          <w:rPr>
            <w:rFonts w:hint="eastAsia"/>
          </w:rPr>
          <w:t>300m</w:t>
        </w:r>
      </w:smartTag>
      <w:r w:rsidR="00CA5741" w:rsidRPr="00355070">
        <w:rPr>
          <w:rFonts w:hint="eastAsia"/>
        </w:rPr>
        <w:t>m</w:t>
      </w:r>
      <w:r w:rsidR="00CA5741" w:rsidRPr="00355070">
        <w:rPr>
          <w:rFonts w:hint="eastAsia"/>
        </w:rPr>
        <w:t>及</w:t>
      </w:r>
      <w:smartTag w:uri="urn:schemas-microsoft-com:office:smarttags" w:element="chmetcnv">
        <w:smartTagPr>
          <w:attr w:name="TCSC" w:val="0"/>
          <w:attr w:name="NumberType" w:val="1"/>
          <w:attr w:name="Negative" w:val="False"/>
          <w:attr w:name="HasSpace" w:val="False"/>
          <w:attr w:name="SourceValue" w:val="400"/>
          <w:attr w:name="UnitName" w:val="m"/>
        </w:smartTagPr>
        <w:r w:rsidR="00CA5741" w:rsidRPr="00355070">
          <w:rPr>
            <w:rFonts w:hint="eastAsia"/>
          </w:rPr>
          <w:t>400m</w:t>
        </w:r>
      </w:smartTag>
      <w:r w:rsidR="00CA5741" w:rsidRPr="00355070">
        <w:rPr>
          <w:rFonts w:hint="eastAsia"/>
        </w:rPr>
        <w:t>m</w:t>
      </w:r>
      <w:r w:rsidR="00CA5741" w:rsidRPr="00355070">
        <w:rPr>
          <w:rFonts w:hint="eastAsia"/>
        </w:rPr>
        <w:t>管線之數量相同。</w:t>
      </w:r>
    </w:p>
    <w:p w14:paraId="2715C7EC" w14:textId="77777777" w:rsidR="00590043" w:rsidRPr="004514A8" w:rsidRDefault="00590043" w:rsidP="004514A8">
      <w:pPr>
        <w:pStyle w:val="5"/>
        <w:rPr>
          <w:strike/>
        </w:rPr>
      </w:pPr>
      <w:r w:rsidRPr="004514A8">
        <w:rPr>
          <w:rFonts w:hint="eastAsia"/>
          <w:strike/>
        </w:rPr>
        <w:t>管線完成後之水壓試驗按契約以一式為計量標準</w:t>
      </w:r>
      <w:r w:rsidR="00944A86" w:rsidRPr="004514A8">
        <w:rPr>
          <w:rFonts w:hint="eastAsia"/>
          <w:strike/>
        </w:rPr>
        <w:t>或依本章之第</w:t>
      </w:r>
      <w:r w:rsidR="00944A86" w:rsidRPr="004514A8">
        <w:rPr>
          <w:rFonts w:hint="eastAsia"/>
          <w:strike/>
        </w:rPr>
        <w:t>4.1.6</w:t>
      </w:r>
      <w:r w:rsidR="00944A86" w:rsidRPr="004514A8">
        <w:rPr>
          <w:rFonts w:hint="eastAsia"/>
          <w:strike/>
        </w:rPr>
        <w:t>款計量，</w:t>
      </w:r>
      <w:r w:rsidRPr="004514A8">
        <w:rPr>
          <w:rFonts w:hint="eastAsia"/>
          <w:strike/>
        </w:rPr>
        <w:t>包括施工時之分段水壓試驗及驗收時之全線水壓試驗。</w:t>
      </w:r>
    </w:p>
    <w:p w14:paraId="09A36D13" w14:textId="77777777" w:rsidR="00590043" w:rsidRPr="00355070" w:rsidRDefault="00590043">
      <w:pPr>
        <w:pStyle w:val="5"/>
      </w:pPr>
      <w:r w:rsidRPr="00355070">
        <w:rPr>
          <w:rFonts w:hint="eastAsia"/>
        </w:rPr>
        <w:t>管線施工完成後</w:t>
      </w:r>
      <w:r w:rsidR="00C76890" w:rsidRPr="00355070">
        <w:rPr>
          <w:rFonts w:hint="eastAsia"/>
        </w:rPr>
        <w:t>之</w:t>
      </w:r>
      <w:r w:rsidRPr="00355070">
        <w:rPr>
          <w:rFonts w:hint="eastAsia"/>
        </w:rPr>
        <w:t>小管徑管道閉路電視檢視及</w:t>
      </w:r>
      <w:r w:rsidR="003C699F" w:rsidRPr="00355070">
        <w:rPr>
          <w:rFonts w:hint="eastAsia"/>
        </w:rPr>
        <w:t>大管徑管道閉路電視</w:t>
      </w:r>
      <w:proofErr w:type="gramStart"/>
      <w:r w:rsidR="003C699F" w:rsidRPr="00355070">
        <w:rPr>
          <w:rFonts w:hint="eastAsia"/>
        </w:rPr>
        <w:t>檢視</w:t>
      </w:r>
      <w:r w:rsidRPr="00355070">
        <w:rPr>
          <w:rFonts w:hint="eastAsia"/>
        </w:rPr>
        <w:t>均按契約</w:t>
      </w:r>
      <w:proofErr w:type="gramEnd"/>
      <w:r w:rsidRPr="00355070">
        <w:rPr>
          <w:rFonts w:hint="eastAsia"/>
        </w:rPr>
        <w:t>以</w:t>
      </w:r>
      <w:r w:rsidR="00C76890" w:rsidRPr="00355070">
        <w:rPr>
          <w:rFonts w:hint="eastAsia"/>
        </w:rPr>
        <w:t>管徑分類，以</w:t>
      </w:r>
      <w:r w:rsidR="00C76890" w:rsidRPr="00355070">
        <w:rPr>
          <w:rFonts w:hint="eastAsia"/>
        </w:rPr>
        <w:t>[</w:t>
      </w:r>
      <w:r w:rsidRPr="00355070">
        <w:rPr>
          <w:rFonts w:hint="eastAsia"/>
        </w:rPr>
        <w:t>m</w:t>
      </w:r>
      <w:r w:rsidR="00C76890" w:rsidRPr="00355070">
        <w:rPr>
          <w:rFonts w:hint="eastAsia"/>
        </w:rPr>
        <w:t>]</w:t>
      </w:r>
      <w:r w:rsidRPr="00355070">
        <w:rPr>
          <w:rFonts w:hint="eastAsia"/>
        </w:rPr>
        <w:t>為計量標準，以實作之管線中心長度計量，四捨五入計至小數點一位為止，其計量與管線埋設或推進之數量相同。其計量不論實際施作幾次，均以一次計量。</w:t>
      </w:r>
    </w:p>
    <w:p w14:paraId="5D9C1830" w14:textId="77777777" w:rsidR="00686F71" w:rsidRPr="00355070" w:rsidRDefault="00686F71" w:rsidP="00686F71">
      <w:pPr>
        <w:pStyle w:val="5"/>
      </w:pPr>
      <w:r w:rsidRPr="00355070">
        <w:rPr>
          <w:rFonts w:hint="eastAsia"/>
        </w:rPr>
        <w:t>[</w:t>
      </w:r>
      <w:r w:rsidRPr="00355070">
        <w:rPr>
          <w:rFonts w:hint="eastAsia"/>
        </w:rPr>
        <w:t>藥劑處理</w:t>
      </w:r>
      <w:r w:rsidRPr="00355070">
        <w:rPr>
          <w:rFonts w:hint="eastAsia"/>
        </w:rPr>
        <w:t>]</w:t>
      </w:r>
      <w:r w:rsidRPr="00355070">
        <w:rPr>
          <w:rFonts w:hint="eastAsia"/>
        </w:rPr>
        <w:t>按契約以</w:t>
      </w:r>
      <w:r w:rsidRPr="00355070">
        <w:rPr>
          <w:rFonts w:hint="eastAsia"/>
        </w:rPr>
        <w:t>[</w:t>
      </w:r>
      <w:r w:rsidRPr="00355070">
        <w:rPr>
          <w:rFonts w:hint="eastAsia"/>
        </w:rPr>
        <w:t>處</w:t>
      </w:r>
      <w:r w:rsidRPr="00355070">
        <w:rPr>
          <w:rFonts w:hint="eastAsia"/>
        </w:rPr>
        <w:t>]</w:t>
      </w:r>
      <w:r w:rsidRPr="00355070">
        <w:rPr>
          <w:rFonts w:hint="eastAsia"/>
        </w:rPr>
        <w:t>為計量標準，以實作之數量計量。該計量標準為工作井底板強度及尺寸已依設計圖說設置，而發生上舉、砂湧或局部開裂等現象，經專業技師檢討有必要者，且其計量不論實際施作幾次，均以一次計量。</w:t>
      </w:r>
    </w:p>
    <w:p w14:paraId="4858E2AC" w14:textId="77777777" w:rsidR="00F60A5F" w:rsidRPr="00355070" w:rsidRDefault="00F60A5F" w:rsidP="00F60A5F">
      <w:pPr>
        <w:pStyle w:val="5"/>
        <w:rPr>
          <w:strike/>
        </w:rPr>
      </w:pPr>
      <w:r w:rsidRPr="00355070">
        <w:rPr>
          <w:rFonts w:hint="eastAsia"/>
          <w:strike/>
        </w:rPr>
        <w:t>「撤場補助」</w:t>
      </w:r>
      <w:r w:rsidR="008263E1" w:rsidRPr="00355070">
        <w:rPr>
          <w:rFonts w:hint="eastAsia"/>
          <w:strike/>
        </w:rPr>
        <w:t>按契約以</w:t>
      </w:r>
      <w:r w:rsidR="00C76890" w:rsidRPr="00355070">
        <w:rPr>
          <w:rFonts w:hint="eastAsia"/>
          <w:strike/>
        </w:rPr>
        <w:t>[</w:t>
      </w:r>
      <w:r w:rsidR="008263E1" w:rsidRPr="00355070">
        <w:rPr>
          <w:rFonts w:hint="eastAsia"/>
          <w:strike/>
        </w:rPr>
        <w:t>處</w:t>
      </w:r>
      <w:r w:rsidR="00C76890" w:rsidRPr="00355070">
        <w:rPr>
          <w:rFonts w:hint="eastAsia"/>
          <w:strike/>
        </w:rPr>
        <w:t>]</w:t>
      </w:r>
      <w:r w:rsidR="008263E1" w:rsidRPr="00355070">
        <w:rPr>
          <w:rFonts w:hint="eastAsia"/>
          <w:strike/>
        </w:rPr>
        <w:t>為計量標準，以實作之數量計量。該計量標準</w:t>
      </w:r>
      <w:r w:rsidRPr="00355070">
        <w:rPr>
          <w:rFonts w:hint="eastAsia"/>
          <w:strike/>
        </w:rPr>
        <w:t>為施工現場另有其他單位使用或其他不可抗拒因素，</w:t>
      </w:r>
      <w:r w:rsidR="008263E1" w:rsidRPr="00355070">
        <w:rPr>
          <w:rFonts w:hint="eastAsia"/>
          <w:strike/>
        </w:rPr>
        <w:t>而</w:t>
      </w:r>
      <w:r w:rsidRPr="00355070">
        <w:rPr>
          <w:rFonts w:hint="eastAsia"/>
          <w:strike/>
        </w:rPr>
        <w:t>導致無法繼續施工，</w:t>
      </w:r>
      <w:r w:rsidR="008263E1" w:rsidRPr="00355070">
        <w:rPr>
          <w:rFonts w:hint="eastAsia"/>
          <w:strike/>
        </w:rPr>
        <w:t>亦</w:t>
      </w:r>
      <w:r w:rsidRPr="00355070">
        <w:rPr>
          <w:rFonts w:hint="eastAsia"/>
          <w:strike/>
        </w:rPr>
        <w:t>不可歸責於乙方，經甲方指示必須需將推進相關設備搬離現場</w:t>
      </w:r>
      <w:r w:rsidR="008263E1" w:rsidRPr="00355070">
        <w:rPr>
          <w:rFonts w:hint="eastAsia"/>
          <w:strike/>
        </w:rPr>
        <w:t>者</w:t>
      </w:r>
      <w:r w:rsidRPr="00355070">
        <w:rPr>
          <w:rFonts w:hint="eastAsia"/>
          <w:strike/>
        </w:rPr>
        <w:t>，</w:t>
      </w:r>
      <w:r w:rsidR="008263E1" w:rsidRPr="00355070">
        <w:rPr>
          <w:rFonts w:hint="eastAsia"/>
          <w:strike/>
        </w:rPr>
        <w:t>且其計量不論實際搬運幾次，均以一次計量。</w:t>
      </w:r>
    </w:p>
    <w:p w14:paraId="14FCB648" w14:textId="77777777" w:rsidR="00590043" w:rsidRPr="00355070" w:rsidRDefault="00590043"/>
    <w:p w14:paraId="3DE99ACF" w14:textId="77777777" w:rsidR="00590043" w:rsidRPr="00000B03" w:rsidRDefault="00590043">
      <w:pPr>
        <w:pStyle w:val="4"/>
      </w:pPr>
      <w:r w:rsidRPr="00000B03">
        <w:rPr>
          <w:rFonts w:hint="eastAsia"/>
        </w:rPr>
        <w:lastRenderedPageBreak/>
        <w:t>計價</w:t>
      </w:r>
    </w:p>
    <w:p w14:paraId="45E4C8F2" w14:textId="77777777" w:rsidR="00590043" w:rsidRPr="00000B03" w:rsidRDefault="00590043">
      <w:pPr>
        <w:pStyle w:val="5"/>
      </w:pPr>
      <w:r w:rsidRPr="00000B03">
        <w:rPr>
          <w:rFonts w:hint="eastAsia"/>
        </w:rPr>
        <w:t>以下之契約單價包括為完成該項工作，材料之供給及運送，機具之租用、操作及損耗，場地、能源、用水等之提供，排水之執行、及一切有關之人工等費用等在內。</w:t>
      </w:r>
    </w:p>
    <w:p w14:paraId="74FDCC45" w14:textId="77777777" w:rsidR="00590043" w:rsidRPr="00000B03" w:rsidRDefault="00590043">
      <w:pPr>
        <w:pStyle w:val="5"/>
      </w:pPr>
      <w:r w:rsidRPr="00000B03">
        <w:rPr>
          <w:rFonts w:hint="eastAsia"/>
        </w:rPr>
        <w:t>道路使用申請工作之費用分攤於管線施工之相關項目內，不另計價，但繳交給路權單位之各項費用由乙方代墊後，由甲方負擔歸墊。</w:t>
      </w:r>
    </w:p>
    <w:p w14:paraId="47926389" w14:textId="77777777" w:rsidR="00590043" w:rsidRPr="00000B03" w:rsidRDefault="00590043">
      <w:pPr>
        <w:pStyle w:val="5"/>
      </w:pPr>
      <w:r w:rsidRPr="00000B03">
        <w:rPr>
          <w:rFonts w:hint="eastAsia"/>
        </w:rPr>
        <w:t>路面切割以長度乘以契約單價計價。</w:t>
      </w:r>
    </w:p>
    <w:p w14:paraId="56014AF8" w14:textId="77777777" w:rsidR="00590043" w:rsidRPr="00000B03" w:rsidRDefault="00590043">
      <w:pPr>
        <w:pStyle w:val="5"/>
      </w:pPr>
      <w:r w:rsidRPr="00000B03">
        <w:rPr>
          <w:rFonts w:hint="eastAsia"/>
        </w:rPr>
        <w:t>安全防護</w:t>
      </w:r>
      <w:r w:rsidRPr="00000B03">
        <w:t>包</w:t>
      </w:r>
      <w:r w:rsidRPr="00000B03">
        <w:rPr>
          <w:rFonts w:hint="eastAsia"/>
        </w:rPr>
        <w:t>括交通維持計畫送審、公告及指示牌、管制交通、臨時覆蓋等各按契約相關規定計價，如契約詳細表未列出該項目，以及其他相關為執行安全防護</w:t>
      </w:r>
      <w:r w:rsidRPr="00000B03">
        <w:t>所</w:t>
      </w:r>
      <w:r w:rsidRPr="00000B03">
        <w:rPr>
          <w:rFonts w:hint="eastAsia"/>
        </w:rPr>
        <w:t>必需之項目，</w:t>
      </w:r>
      <w:r w:rsidRPr="00000B03">
        <w:t>均</w:t>
      </w:r>
      <w:r w:rsidRPr="00000B03">
        <w:rPr>
          <w:rFonts w:hint="eastAsia"/>
        </w:rPr>
        <w:t>視為分攤於管線施工之相關項目內，不另計價。</w:t>
      </w:r>
    </w:p>
    <w:p w14:paraId="0AA601E2" w14:textId="77777777" w:rsidR="00590043" w:rsidRPr="00000B03" w:rsidRDefault="00590043">
      <w:pPr>
        <w:pStyle w:val="5"/>
      </w:pPr>
      <w:r w:rsidRPr="00000B03">
        <w:rPr>
          <w:rFonts w:hint="eastAsia"/>
        </w:rPr>
        <w:t>安全防護於管線部分之擋土支撐，以長度</w:t>
      </w:r>
      <w:r w:rsidRPr="00000B03">
        <w:rPr>
          <w:rFonts w:hint="eastAsia"/>
        </w:rPr>
        <w:t>(</w:t>
      </w:r>
      <w:r w:rsidRPr="00000B03">
        <w:rPr>
          <w:rFonts w:hint="eastAsia"/>
        </w:rPr>
        <w:t>管溝兩邊</w:t>
      </w:r>
      <w:r w:rsidRPr="00000B03">
        <w:rPr>
          <w:rFonts w:hint="eastAsia"/>
        </w:rPr>
        <w:t>)</w:t>
      </w:r>
      <w:r w:rsidRPr="00000B03">
        <w:rPr>
          <w:rFonts w:hint="eastAsia"/>
        </w:rPr>
        <w:t>乘以契約單價計價；工作井部分以處乘以契約單價計價。工作內容包括擋土板之打拔，水平支撐之架設、擋土板及水平支撐之運送、租金或折舊以及損耗等。</w:t>
      </w:r>
    </w:p>
    <w:p w14:paraId="1DA30343" w14:textId="77777777" w:rsidR="00590043" w:rsidRPr="00000B03" w:rsidRDefault="00590043">
      <w:pPr>
        <w:pStyle w:val="5"/>
      </w:pPr>
      <w:r w:rsidRPr="00000B03">
        <w:rPr>
          <w:rFonts w:hint="eastAsia"/>
        </w:rPr>
        <w:t>管溝或工作井土方之開挖、回填及運棄，管溝換填砂或砂石混合料</w:t>
      </w:r>
      <w:r w:rsidRPr="00000B03">
        <w:rPr>
          <w:rFonts w:hint="eastAsia"/>
        </w:rPr>
        <w:t>(</w:t>
      </w:r>
      <w:r w:rsidRPr="00000B03">
        <w:rPr>
          <w:rFonts w:hint="eastAsia"/>
        </w:rPr>
        <w:t>或級配料或控制性低強度回填材料</w:t>
      </w:r>
      <w:r w:rsidRPr="00000B03">
        <w:rPr>
          <w:rFonts w:hint="eastAsia"/>
        </w:rPr>
        <w:t>)</w:t>
      </w:r>
      <w:r w:rsidRPr="00000B03">
        <w:rPr>
          <w:rFonts w:hint="eastAsia"/>
        </w:rPr>
        <w:t>增加費等均按相關規定計價。</w:t>
      </w:r>
    </w:p>
    <w:p w14:paraId="11C0D1BF" w14:textId="77777777" w:rsidR="00590043" w:rsidRDefault="00590043">
      <w:pPr>
        <w:pStyle w:val="5"/>
      </w:pPr>
      <w:r w:rsidRPr="00000B03">
        <w:rPr>
          <w:rFonts w:hint="eastAsia"/>
        </w:rPr>
        <w:t>管線直管明挖埋設以長度乘以契約單價計價，另件明挖埋設，以件乘以契約單價計價。工作內容除土方之開挖、回填及運棄，另依實做數量計價外，其餘凡管材及附屬材料之供給、測量、運管、下管、裝接等均包括在內。其中管材如在契約詳細表內另列有計價項目時，依管材規範之規定另行辦理計價。</w:t>
      </w:r>
    </w:p>
    <w:p w14:paraId="2D3B4CE7" w14:textId="77777777" w:rsidR="00C76890" w:rsidRPr="00C76890" w:rsidRDefault="00C76890" w:rsidP="00C76890">
      <w:pPr>
        <w:pStyle w:val="5"/>
      </w:pPr>
      <w:r w:rsidRPr="00C76890">
        <w:rPr>
          <w:rFonts w:hint="eastAsia"/>
        </w:rPr>
        <w:t>管線裝接工作包括延性鑄鐵管凸緣接頭、延性鑄鐵管螺栓壓圈式伸縮接頭、延性鑄鐵管螺栓套管式伸縮接頭、鋼襯混凝土管鋼製接頭、鋼襯預力混凝土管鋼製接頭、塑膠管壓環式接頭、高密度聚乙烯塑膠管電熔套接接頭或電熔帶接頭等</w:t>
      </w:r>
      <w:r w:rsidRPr="00915A16">
        <w:rPr>
          <w:rFonts w:hint="eastAsia"/>
          <w:strike/>
        </w:rPr>
        <w:t>以計量口數乘以契約單價計價</w:t>
      </w:r>
      <w:r w:rsidRPr="00C76890">
        <w:rPr>
          <w:rFonts w:hint="eastAsia"/>
        </w:rPr>
        <w:t>，契約單價包括裝接之工資及接頭配件之材料費用，接頭配件說明如下：</w:t>
      </w:r>
    </w:p>
    <w:p w14:paraId="5701FC74" w14:textId="77777777" w:rsidR="00C76890" w:rsidRPr="00EA6B49" w:rsidRDefault="00C76890" w:rsidP="00C76890">
      <w:pPr>
        <w:pStyle w:val="6"/>
        <w:rPr>
          <w:snapToGrid w:val="0"/>
        </w:rPr>
      </w:pPr>
      <w:r w:rsidRPr="00EA6B49">
        <w:rPr>
          <w:rFonts w:hint="eastAsia"/>
          <w:snapToGrid w:val="0"/>
        </w:rPr>
        <w:t>延性鑄鐵管凸緣接頭：墊片、</w:t>
      </w:r>
      <w:r w:rsidRPr="00EA6B49">
        <w:rPr>
          <w:rFonts w:hint="eastAsia"/>
          <w:snapToGrid w:val="0"/>
        </w:rPr>
        <w:t>304</w:t>
      </w:r>
      <w:r w:rsidRPr="00EA6B49">
        <w:rPr>
          <w:rFonts w:hint="eastAsia"/>
          <w:snapToGrid w:val="0"/>
        </w:rPr>
        <w:t>不銹鋼之接頭螺栓及螺帽。</w:t>
      </w:r>
    </w:p>
    <w:p w14:paraId="023ED35F" w14:textId="77777777" w:rsidR="00C76890" w:rsidRPr="00EA6B49" w:rsidRDefault="00C76890" w:rsidP="00C76890">
      <w:pPr>
        <w:pStyle w:val="6"/>
        <w:rPr>
          <w:snapToGrid w:val="0"/>
        </w:rPr>
      </w:pPr>
      <w:r w:rsidRPr="00EA6B49">
        <w:rPr>
          <w:rFonts w:hint="eastAsia"/>
          <w:snapToGrid w:val="0"/>
        </w:rPr>
        <w:t>延性鑄鐵管螺栓壓圈式伸縮接頭：壓圈、橡膠圈、鎚形螺栓及螺帽。</w:t>
      </w:r>
    </w:p>
    <w:p w14:paraId="3F3FA633" w14:textId="77777777" w:rsidR="00C76890" w:rsidRPr="00EA6B49" w:rsidRDefault="00C76890" w:rsidP="00C76890">
      <w:pPr>
        <w:pStyle w:val="6"/>
        <w:rPr>
          <w:snapToGrid w:val="0"/>
        </w:rPr>
      </w:pPr>
      <w:r w:rsidRPr="00EA6B49">
        <w:rPr>
          <w:rFonts w:hint="eastAsia"/>
          <w:snapToGrid w:val="0"/>
        </w:rPr>
        <w:t>延性鑄鐵管螺栓套管式伸縮接頭：套管、壓圈、橡膠圈、鎚形螺栓及螺帽。</w:t>
      </w:r>
    </w:p>
    <w:p w14:paraId="07D7BF56" w14:textId="77777777" w:rsidR="00C76890" w:rsidRPr="00EA6B49" w:rsidRDefault="00C76890" w:rsidP="00C76890">
      <w:pPr>
        <w:pStyle w:val="6"/>
        <w:rPr>
          <w:snapToGrid w:val="0"/>
        </w:rPr>
      </w:pPr>
      <w:r w:rsidRPr="00EA6B49">
        <w:rPr>
          <w:rFonts w:hint="eastAsia"/>
          <w:snapToGrid w:val="0"/>
        </w:rPr>
        <w:t>塑膠管壓環式接頭：上下兩半月型罩殼、橡膠圈及兩組</w:t>
      </w:r>
      <w:r w:rsidRPr="00EA6B49">
        <w:rPr>
          <w:rFonts w:hint="eastAsia"/>
          <w:snapToGrid w:val="0"/>
        </w:rPr>
        <w:t>304</w:t>
      </w:r>
      <w:r w:rsidRPr="00EA6B49">
        <w:rPr>
          <w:rFonts w:hint="eastAsia"/>
          <w:snapToGrid w:val="0"/>
        </w:rPr>
        <w:t>不銹鋼螺栓。</w:t>
      </w:r>
    </w:p>
    <w:p w14:paraId="7AD3F153" w14:textId="77777777" w:rsidR="00C76890" w:rsidRDefault="00C76890" w:rsidP="00C76890">
      <w:pPr>
        <w:pStyle w:val="6"/>
      </w:pPr>
      <w:r w:rsidRPr="00EA6B49">
        <w:rPr>
          <w:rFonts w:hint="eastAsia"/>
          <w:snapToGrid w:val="0"/>
        </w:rPr>
        <w:t>高密度聚乙烯塑膠管電熔套接接頭或電熔帶接頭：電熔套或電熔帶。</w:t>
      </w:r>
    </w:p>
    <w:p w14:paraId="2FDDE800" w14:textId="77777777" w:rsidR="00590043" w:rsidRPr="00000B03" w:rsidRDefault="00590043">
      <w:pPr>
        <w:pStyle w:val="5"/>
      </w:pPr>
      <w:r w:rsidRPr="00000B03">
        <w:rPr>
          <w:rFonts w:hint="eastAsia"/>
        </w:rPr>
        <w:t>管線裝接工作包括一般管膠圈接頭、混凝土管接頭、塑膠管膠合接頭等，</w:t>
      </w:r>
      <w:r w:rsidRPr="00000B03">
        <w:t>均</w:t>
      </w:r>
      <w:r w:rsidRPr="00000B03">
        <w:rPr>
          <w:rFonts w:hint="eastAsia"/>
        </w:rPr>
        <w:t>視為分攤於管線埋設或推進之相關項目內，不另計價。</w:t>
      </w:r>
      <w:r w:rsidR="00915A16" w:rsidRPr="00915A16">
        <w:rPr>
          <w:rFonts w:hint="eastAsia"/>
          <w:strike/>
        </w:rPr>
        <w:t>管徑</w:t>
      </w:r>
      <w:r w:rsidR="00915A16" w:rsidRPr="00915A16">
        <w:rPr>
          <w:rFonts w:hint="eastAsia"/>
          <w:strike/>
        </w:rPr>
        <w:t>[250]mm</w:t>
      </w:r>
      <w:r w:rsidR="00915A16" w:rsidRPr="00915A16">
        <w:rPr>
          <w:rFonts w:hint="eastAsia"/>
          <w:strike/>
        </w:rPr>
        <w:t>以上之塑膠管膠合接頭以計量口數乘以契約單價計價，契約單價包括裝接之工資及接頭所需膠合劑之材料費用。</w:t>
      </w:r>
    </w:p>
    <w:p w14:paraId="6F1A22BC" w14:textId="77777777" w:rsidR="00590043" w:rsidRPr="00000B03" w:rsidRDefault="00590043">
      <w:pPr>
        <w:pStyle w:val="5"/>
      </w:pPr>
      <w:bookmarkStart w:id="17" w:name="_Ref3807323"/>
      <w:r w:rsidRPr="00000B03">
        <w:rPr>
          <w:rFonts w:hint="eastAsia"/>
        </w:rPr>
        <w:t>直管及另件埋設相關工作除契約內另列有項目時，得予以計價外，其他為完成管線工程所需之一切工料、人工等之費用已分攤於相關項目內，不另給</w:t>
      </w:r>
      <w:r w:rsidR="00915A16">
        <w:rPr>
          <w:rFonts w:hint="eastAsia"/>
        </w:rPr>
        <w:t>價</w:t>
      </w:r>
      <w:r w:rsidRPr="00000B03">
        <w:rPr>
          <w:rFonts w:hint="eastAsia"/>
        </w:rPr>
        <w:t>。</w:t>
      </w:r>
      <w:bookmarkEnd w:id="17"/>
    </w:p>
    <w:p w14:paraId="58B38539" w14:textId="77777777" w:rsidR="00590043" w:rsidRPr="00000B03" w:rsidRDefault="00590043" w:rsidP="00472367">
      <w:pPr>
        <w:pStyle w:val="5"/>
      </w:pPr>
      <w:r w:rsidRPr="00000B03">
        <w:rPr>
          <w:rFonts w:hint="eastAsia"/>
        </w:rPr>
        <w:t>管線推進不論採用何種工法施工，均以長度乘以契約單價計價，工作內容包括管材及附屬材料之供給、測量、藥劑處理、運管、下管、裝接、推進、管內挖土、管外灌漿、管內挖出廢土之處理、破壞之路面修復等。其中管材如在契約</w:t>
      </w:r>
      <w:r w:rsidRPr="00000B03">
        <w:rPr>
          <w:rFonts w:hint="eastAsia"/>
        </w:rPr>
        <w:lastRenderedPageBreak/>
        <w:t>內另列有計價項目時，依管材規範之規定另行辦理計價。</w:t>
      </w:r>
      <w:r w:rsidR="0039228B">
        <w:rPr>
          <w:rFonts w:hint="eastAsia"/>
        </w:rPr>
        <w:t>[</w:t>
      </w:r>
      <w:r w:rsidR="00472367" w:rsidRPr="00000B03">
        <w:rPr>
          <w:rFonts w:hint="eastAsia"/>
        </w:rPr>
        <w:t>管線推進完成且其上下游高程經核對在驗收標準內，可估驗</w:t>
      </w:r>
      <w:r w:rsidR="00472367" w:rsidRPr="00000B03">
        <w:rPr>
          <w:rFonts w:hint="eastAsia"/>
        </w:rPr>
        <w:t>80%</w:t>
      </w:r>
      <w:r w:rsidR="00472367" w:rsidRPr="00000B03">
        <w:rPr>
          <w:rFonts w:hint="eastAsia"/>
        </w:rPr>
        <w:t>。經管道閉路電視檢視</w:t>
      </w:r>
      <w:r w:rsidR="00741B63" w:rsidRPr="00000B03">
        <w:rPr>
          <w:rFonts w:hint="eastAsia"/>
        </w:rPr>
        <w:t>、</w:t>
      </w:r>
      <w:r w:rsidR="00472367" w:rsidRPr="00000B03">
        <w:rPr>
          <w:rFonts w:hint="eastAsia"/>
        </w:rPr>
        <w:t>漏水試驗</w:t>
      </w:r>
      <w:r w:rsidR="00741B63" w:rsidRPr="00000B03">
        <w:rPr>
          <w:rFonts w:hint="eastAsia"/>
          <w:u w:val="single"/>
        </w:rPr>
        <w:t>及測試塊試驗</w:t>
      </w:r>
      <w:r w:rsidR="00741B63" w:rsidRPr="00000B03">
        <w:rPr>
          <w:rFonts w:hint="eastAsia"/>
          <w:u w:val="single"/>
        </w:rPr>
        <w:t>(</w:t>
      </w:r>
      <w:r w:rsidR="00741B63" w:rsidRPr="00000B03">
        <w:rPr>
          <w:rFonts w:hint="eastAsia"/>
          <w:u w:val="single"/>
        </w:rPr>
        <w:t>如有</w:t>
      </w:r>
      <w:r w:rsidR="00741B63" w:rsidRPr="00000B03">
        <w:rPr>
          <w:rFonts w:hint="eastAsia"/>
          <w:u w:val="single"/>
        </w:rPr>
        <w:t>)</w:t>
      </w:r>
      <w:r w:rsidR="00472367" w:rsidRPr="00000B03">
        <w:rPr>
          <w:rFonts w:hint="eastAsia"/>
        </w:rPr>
        <w:t>合格可估驗所餘</w:t>
      </w:r>
      <w:r w:rsidR="00472367" w:rsidRPr="00000B03">
        <w:rPr>
          <w:rFonts w:hint="eastAsia"/>
        </w:rPr>
        <w:t>20%</w:t>
      </w:r>
      <w:r w:rsidR="00915A16">
        <w:rPr>
          <w:rFonts w:hint="eastAsia"/>
        </w:rPr>
        <w:t>]</w:t>
      </w:r>
      <w:r w:rsidR="00472367" w:rsidRPr="00000B03">
        <w:rPr>
          <w:rFonts w:hint="eastAsia"/>
        </w:rPr>
        <w:t>。</w:t>
      </w:r>
    </w:p>
    <w:p w14:paraId="7A0AD084" w14:textId="77777777" w:rsidR="0039228B" w:rsidRDefault="00472367" w:rsidP="00472367">
      <w:pPr>
        <w:pStyle w:val="5"/>
      </w:pPr>
      <w:r w:rsidRPr="00000B03">
        <w:rPr>
          <w:rFonts w:hint="eastAsia"/>
        </w:rPr>
        <w:t>工作井採用鋼環擋土工法時，依不同尺寸及深度分別以處乘以契約單價計價。工作內容</w:t>
      </w:r>
      <w:r w:rsidR="00351BFF" w:rsidRPr="00000B03">
        <w:rPr>
          <w:rFonts w:hint="eastAsia"/>
        </w:rPr>
        <w:t>包含</w:t>
      </w:r>
      <w:r w:rsidRPr="00000B03">
        <w:rPr>
          <w:rFonts w:hint="eastAsia"/>
        </w:rPr>
        <w:t>路面切割、土方之開挖、回填及運棄</w:t>
      </w:r>
      <w:r w:rsidR="00351BFF" w:rsidRPr="00000B03">
        <w:rPr>
          <w:rFonts w:hint="eastAsia"/>
        </w:rPr>
        <w:t>、</w:t>
      </w:r>
      <w:r w:rsidRPr="00000B03">
        <w:rPr>
          <w:rFonts w:hint="eastAsia"/>
        </w:rPr>
        <w:t>安全措施、擋土、抽排水、藥劑處理、井內各項設備或措施、覆蓋板、人工及一切相關工作等以及底部刃口鋼環之損耗均包括在內，依詳細價目表編列單價計給其費用。</w:t>
      </w:r>
      <w:r w:rsidR="0039228B">
        <w:rPr>
          <w:rFonts w:hint="eastAsia"/>
        </w:rPr>
        <w:t>[</w:t>
      </w:r>
      <w:r w:rsidRPr="00000B03">
        <w:rPr>
          <w:rFonts w:hint="eastAsia"/>
        </w:rPr>
        <w:t>於混凝土封底凝固、抽水、清理完成時估驗</w:t>
      </w:r>
      <w:r w:rsidRPr="00000B03">
        <w:rPr>
          <w:rFonts w:hint="eastAsia"/>
        </w:rPr>
        <w:t>80%</w:t>
      </w:r>
      <w:r w:rsidRPr="00000B03">
        <w:rPr>
          <w:rFonts w:hint="eastAsia"/>
        </w:rPr>
        <w:t>，工作井回填、人孔施築、路面清理完妥、完成漏水試驗時估驗所餘</w:t>
      </w:r>
      <w:r w:rsidRPr="00000B03">
        <w:rPr>
          <w:rFonts w:hint="eastAsia"/>
        </w:rPr>
        <w:t>20%</w:t>
      </w:r>
      <w:r w:rsidRPr="00000B03">
        <w:rPr>
          <w:rFonts w:hint="eastAsia"/>
        </w:rPr>
        <w:t>。</w:t>
      </w:r>
      <w:r w:rsidR="0039228B">
        <w:rPr>
          <w:rFonts w:hint="eastAsia"/>
        </w:rPr>
        <w:t>]</w:t>
      </w:r>
    </w:p>
    <w:p w14:paraId="0BEE5EFA" w14:textId="77777777" w:rsidR="00590043" w:rsidRPr="00000B03" w:rsidRDefault="00472367" w:rsidP="00472367">
      <w:pPr>
        <w:pStyle w:val="5"/>
      </w:pPr>
      <w:r w:rsidRPr="00000B03">
        <w:rPr>
          <w:rFonts w:hint="eastAsia"/>
        </w:rPr>
        <w:t>工作井採用混凝土沉箱擋土工法時，依不同尺寸及深度分別以處乘以契約單價計價。工作內容</w:t>
      </w:r>
      <w:r w:rsidR="007D3A7D" w:rsidRPr="00000B03">
        <w:rPr>
          <w:rFonts w:hint="eastAsia"/>
        </w:rPr>
        <w:t>包含</w:t>
      </w:r>
      <w:r w:rsidRPr="00000B03">
        <w:rPr>
          <w:rFonts w:hint="eastAsia"/>
        </w:rPr>
        <w:t>路面切割、土方之開挖、回填及運棄</w:t>
      </w:r>
      <w:r w:rsidR="00351BFF" w:rsidRPr="00000B03">
        <w:rPr>
          <w:rFonts w:hint="eastAsia"/>
        </w:rPr>
        <w:t>、</w:t>
      </w:r>
      <w:r w:rsidRPr="00000B03">
        <w:rPr>
          <w:rFonts w:hint="eastAsia"/>
        </w:rPr>
        <w:t>沉箱之材料及施作、安全措施、擋土、抽排水、藥劑處理、井內各項設備或措施、覆蓋板、人工及一切相關工作等均包括在內，依詳細價目表編列單價計給其費用。</w:t>
      </w:r>
      <w:r w:rsidR="00686F71">
        <w:rPr>
          <w:rFonts w:hint="eastAsia"/>
        </w:rPr>
        <w:t>[</w:t>
      </w:r>
      <w:r w:rsidRPr="00000B03">
        <w:rPr>
          <w:rFonts w:hint="eastAsia"/>
        </w:rPr>
        <w:t>於混凝土封底凝固、抽水、清理完成時估驗</w:t>
      </w:r>
      <w:r w:rsidRPr="00000B03">
        <w:rPr>
          <w:rFonts w:hint="eastAsia"/>
        </w:rPr>
        <w:t>80%</w:t>
      </w:r>
      <w:r w:rsidRPr="00000B03">
        <w:rPr>
          <w:rFonts w:hint="eastAsia"/>
        </w:rPr>
        <w:t>，工作井回填、人孔施築、路面清理完妥、完成漏水試驗時估驗所餘</w:t>
      </w:r>
      <w:r w:rsidRPr="00000B03">
        <w:rPr>
          <w:rFonts w:hint="eastAsia"/>
        </w:rPr>
        <w:t>20%</w:t>
      </w:r>
      <w:r w:rsidRPr="00000B03">
        <w:rPr>
          <w:rFonts w:hint="eastAsia"/>
        </w:rPr>
        <w:t>。</w:t>
      </w:r>
      <w:r w:rsidR="00686F71">
        <w:rPr>
          <w:rFonts w:hint="eastAsia"/>
        </w:rPr>
        <w:t>]</w:t>
      </w:r>
    </w:p>
    <w:p w14:paraId="52BE5C95" w14:textId="77777777" w:rsidR="00590043" w:rsidRPr="00000B03" w:rsidRDefault="00590043" w:rsidP="00CA5741">
      <w:pPr>
        <w:pStyle w:val="5"/>
      </w:pPr>
      <w:r w:rsidRPr="00000B03">
        <w:rPr>
          <w:rFonts w:hint="eastAsia"/>
        </w:rPr>
        <w:t>漏水試</w:t>
      </w:r>
      <w:r w:rsidRPr="00686F71">
        <w:rPr>
          <w:rFonts w:hint="eastAsia"/>
        </w:rPr>
        <w:t>驗</w:t>
      </w:r>
      <w:r w:rsidRPr="004514A8">
        <w:rPr>
          <w:rFonts w:hint="eastAsia"/>
          <w:strike/>
        </w:rPr>
        <w:t>及水壓試驗均</w:t>
      </w:r>
      <w:r w:rsidRPr="00686F71">
        <w:rPr>
          <w:rFonts w:hint="eastAsia"/>
        </w:rPr>
        <w:t>按契約以</w:t>
      </w:r>
      <w:r w:rsidR="00686F71">
        <w:rPr>
          <w:rFonts w:hint="eastAsia"/>
        </w:rPr>
        <w:t>[</w:t>
      </w:r>
      <w:r w:rsidR="00686F71" w:rsidRPr="00686F71">
        <w:rPr>
          <w:rFonts w:hint="eastAsia"/>
        </w:rPr>
        <w:t>一式</w:t>
      </w:r>
      <w:r w:rsidRPr="00000B03">
        <w:rPr>
          <w:rFonts w:hint="eastAsia"/>
        </w:rPr>
        <w:t>計價</w:t>
      </w:r>
      <w:r w:rsidR="00686F71" w:rsidRPr="00686F71">
        <w:rPr>
          <w:rFonts w:hint="eastAsia"/>
        </w:rPr>
        <w:t>，或依本章之第</w:t>
      </w:r>
      <w:r w:rsidR="00686F71" w:rsidRPr="00686F71">
        <w:rPr>
          <w:rFonts w:hint="eastAsia"/>
        </w:rPr>
        <w:t>4.1.6</w:t>
      </w:r>
      <w:r w:rsidR="00686F71" w:rsidRPr="00686F71">
        <w:rPr>
          <w:rFonts w:hint="eastAsia"/>
        </w:rPr>
        <w:t>款管線埋設或推進工作相同之方式及數量計得之量乘以契約單價計價</w:t>
      </w:r>
      <w:r w:rsidRPr="00000B03">
        <w:rPr>
          <w:rFonts w:hint="eastAsia"/>
        </w:rPr>
        <w:t>。凡為試水所需水量，不論試驗次數多寡，概由乙方自行負責，不另給付。</w:t>
      </w:r>
      <w:r w:rsidR="00686F71" w:rsidRPr="00686F71">
        <w:rPr>
          <w:rFonts w:hint="eastAsia"/>
        </w:rPr>
        <w:t>另為進行漏水試驗所需辦理之地下水位量測，均由</w:t>
      </w:r>
      <w:r w:rsidR="00686F71">
        <w:rPr>
          <w:rFonts w:hint="eastAsia"/>
        </w:rPr>
        <w:t>乙方</w:t>
      </w:r>
      <w:r w:rsidR="00686F71" w:rsidRPr="00686F71">
        <w:rPr>
          <w:rFonts w:hint="eastAsia"/>
        </w:rPr>
        <w:t>自行負責其費用，不另給付。</w:t>
      </w:r>
      <w:r w:rsidR="00CA5741" w:rsidRPr="00000B03">
        <w:rPr>
          <w:rFonts w:hint="eastAsia"/>
        </w:rPr>
        <w:t>測試塊試驗按契約以</w:t>
      </w:r>
      <w:r w:rsidR="00686F71">
        <w:rPr>
          <w:rFonts w:hint="eastAsia"/>
        </w:rPr>
        <w:t>[</w:t>
      </w:r>
      <w:r w:rsidR="00CA5741" w:rsidRPr="00000B03">
        <w:rPr>
          <w:rFonts w:hint="eastAsia"/>
        </w:rPr>
        <w:t>長度乘以契約單價</w:t>
      </w:r>
      <w:r w:rsidR="00686F71">
        <w:rPr>
          <w:rFonts w:hint="eastAsia"/>
        </w:rPr>
        <w:t>]</w:t>
      </w:r>
      <w:r w:rsidR="00CA5741" w:rsidRPr="00000B03">
        <w:rPr>
          <w:rFonts w:hint="eastAsia"/>
        </w:rPr>
        <w:t>計價，不論試驗次數多寡，概由乙方自行負責，不另給付。</w:t>
      </w:r>
    </w:p>
    <w:p w14:paraId="6BF2B012" w14:textId="77777777" w:rsidR="00590043" w:rsidRPr="00000B03" w:rsidRDefault="00590043">
      <w:pPr>
        <w:pStyle w:val="5"/>
      </w:pPr>
      <w:r w:rsidRPr="00000B03">
        <w:rPr>
          <w:rFonts w:hint="eastAsia"/>
        </w:rPr>
        <w:t>小管徑管道閉路電視檢視及大管徑管線管內檢視及測量均以長度乘以契約單價計價，工作內容包括阻水、排水、檢視、紀錄、資料轉換、燒製光碟等。由於此二項工作係提供給甲方作為管線裝接正確之成果佐證，故任一管段不論施作幾次，均只以最後一次裝接合格之結果列入計價，其餘之工作均由乙方自行負責其費用，不另給付。</w:t>
      </w:r>
    </w:p>
    <w:p w14:paraId="58598A9D" w14:textId="77777777" w:rsidR="00590043" w:rsidRPr="00000B03" w:rsidRDefault="00590043">
      <w:pPr>
        <w:pStyle w:val="5"/>
      </w:pPr>
      <w:r w:rsidRPr="00000B03">
        <w:rPr>
          <w:rFonts w:hint="eastAsia"/>
        </w:rPr>
        <w:t>乙方檢附之竣工圖底稿除另有規定外，均由乙方自行負責其費用，不另給付。</w:t>
      </w:r>
    </w:p>
    <w:p w14:paraId="7E278E69" w14:textId="77777777" w:rsidR="00686F71" w:rsidRPr="00000B03" w:rsidRDefault="00686F71" w:rsidP="00686F71">
      <w:pPr>
        <w:pStyle w:val="5"/>
      </w:pPr>
      <w:r w:rsidRPr="00686F71">
        <w:rPr>
          <w:rFonts w:hint="eastAsia"/>
        </w:rPr>
        <w:t xml:space="preserve"> [</w:t>
      </w:r>
      <w:r w:rsidRPr="00686F71">
        <w:rPr>
          <w:rFonts w:hint="eastAsia"/>
        </w:rPr>
        <w:t>藥劑處理</w:t>
      </w:r>
      <w:r w:rsidRPr="00686F71">
        <w:rPr>
          <w:rFonts w:hint="eastAsia"/>
        </w:rPr>
        <w:t>]</w:t>
      </w:r>
      <w:r w:rsidRPr="00686F71">
        <w:rPr>
          <w:rFonts w:hint="eastAsia"/>
        </w:rPr>
        <w:t>依不同尺寸工作井</w:t>
      </w:r>
      <w:r w:rsidRPr="00000B03">
        <w:rPr>
          <w:rFonts w:hint="eastAsia"/>
        </w:rPr>
        <w:t>以</w:t>
      </w:r>
      <w:r>
        <w:rPr>
          <w:rFonts w:hint="eastAsia"/>
        </w:rPr>
        <w:t>[</w:t>
      </w:r>
      <w:r w:rsidRPr="00000B03">
        <w:rPr>
          <w:rFonts w:hint="eastAsia"/>
        </w:rPr>
        <w:t>處</w:t>
      </w:r>
      <w:r>
        <w:rPr>
          <w:rFonts w:hint="eastAsia"/>
        </w:rPr>
        <w:t>]</w:t>
      </w:r>
      <w:r w:rsidRPr="00000B03">
        <w:rPr>
          <w:rFonts w:hint="eastAsia"/>
        </w:rPr>
        <w:t>乘以契約單價計價。</w:t>
      </w:r>
      <w:r w:rsidR="00EC316A">
        <w:rPr>
          <w:rFonts w:hint="eastAsia"/>
        </w:rPr>
        <w:t>單</w:t>
      </w:r>
      <w:r w:rsidR="00817688" w:rsidRPr="00817688">
        <w:rPr>
          <w:rFonts w:hint="eastAsia"/>
        </w:rPr>
        <w:t>價分析表所列藥劑處理數量僅為設計估價之依據，另</w:t>
      </w:r>
      <w:r w:rsidR="00817688">
        <w:rPr>
          <w:rFonts w:hint="eastAsia"/>
        </w:rPr>
        <w:t>乙方</w:t>
      </w:r>
      <w:r w:rsidR="00817688" w:rsidRPr="00817688">
        <w:rPr>
          <w:rFonts w:hint="eastAsia"/>
        </w:rPr>
        <w:t>所提施工計畫所列數量亦為施工參考，實際數量若有增減，</w:t>
      </w:r>
      <w:r w:rsidR="00817688">
        <w:rPr>
          <w:rFonts w:hint="eastAsia"/>
        </w:rPr>
        <w:t>不另</w:t>
      </w:r>
      <w:r w:rsidR="00817688" w:rsidRPr="00000B03">
        <w:rPr>
          <w:rFonts w:hint="eastAsia"/>
        </w:rPr>
        <w:t>給付</w:t>
      </w:r>
      <w:r w:rsidR="00817688">
        <w:rPr>
          <w:rFonts w:hint="eastAsia"/>
        </w:rPr>
        <w:t>。</w:t>
      </w:r>
      <w:r w:rsidRPr="00000B03">
        <w:rPr>
          <w:rFonts w:hint="eastAsia"/>
        </w:rPr>
        <w:t>契約單價包括完成本項工作之材料、機具損耗、能源、排水及一切相關之人工等費用。</w:t>
      </w:r>
      <w:r w:rsidR="00817688" w:rsidRPr="00817688">
        <w:rPr>
          <w:rFonts w:hint="eastAsia"/>
        </w:rPr>
        <w:t>單</w:t>
      </w:r>
    </w:p>
    <w:p w14:paraId="4E8F4921" w14:textId="77777777" w:rsidR="00686F71" w:rsidRPr="00355070" w:rsidRDefault="00686F71" w:rsidP="00686F71">
      <w:pPr>
        <w:pStyle w:val="5"/>
        <w:rPr>
          <w:strike/>
        </w:rPr>
      </w:pPr>
      <w:r w:rsidRPr="00355070">
        <w:rPr>
          <w:rFonts w:hint="eastAsia"/>
          <w:strike/>
        </w:rPr>
        <w:t>「撤場補助」按契約以</w:t>
      </w:r>
      <w:r w:rsidRPr="00355070">
        <w:rPr>
          <w:rFonts w:hint="eastAsia"/>
          <w:strike/>
        </w:rPr>
        <w:t>[</w:t>
      </w:r>
      <w:r w:rsidRPr="00355070">
        <w:rPr>
          <w:rFonts w:hint="eastAsia"/>
          <w:strike/>
        </w:rPr>
        <w:t>處</w:t>
      </w:r>
      <w:r w:rsidRPr="00355070">
        <w:rPr>
          <w:rFonts w:hint="eastAsia"/>
          <w:strike/>
        </w:rPr>
        <w:t>]</w:t>
      </w:r>
      <w:r w:rsidRPr="00355070">
        <w:rPr>
          <w:rFonts w:hint="eastAsia"/>
          <w:strike/>
        </w:rPr>
        <w:t>乘以契約單價計價。契約單價包括完成本項工作之材料、機具損耗、能源、安全措施及一切相關之人工等費用。</w:t>
      </w:r>
    </w:p>
    <w:p w14:paraId="69F561E9" w14:textId="77777777" w:rsidR="00F60A5F" w:rsidRPr="00686F71" w:rsidRDefault="00F60A5F" w:rsidP="00F60A5F"/>
    <w:p w14:paraId="05BA0934" w14:textId="77777777" w:rsidR="00590043" w:rsidRPr="00000B03" w:rsidRDefault="00590043">
      <w:pPr>
        <w:pStyle w:val="af"/>
        <w:sectPr w:rsidR="00590043" w:rsidRPr="00000B03">
          <w:footerReference w:type="even" r:id="rId14"/>
          <w:footerReference w:type="default" r:id="rId15"/>
          <w:pgSz w:w="11906" w:h="16838" w:code="9"/>
          <w:pgMar w:top="1418" w:right="1418" w:bottom="1418" w:left="1418" w:header="851" w:footer="851" w:gutter="0"/>
          <w:pgNumType w:start="1" w:chapStyle="2"/>
          <w:cols w:space="425"/>
          <w:docGrid w:type="lines" w:linePitch="360"/>
        </w:sectPr>
      </w:pPr>
      <w:r w:rsidRPr="00000B03">
        <w:rPr>
          <w:rFonts w:hint="eastAsia"/>
        </w:rPr>
        <w:t>〈本章結束〉</w:t>
      </w:r>
    </w:p>
    <w:p w14:paraId="4CFFD666" w14:textId="59869B3D" w:rsidR="00590043" w:rsidRPr="00000B03" w:rsidRDefault="00590043">
      <w:pPr>
        <w:pStyle w:val="af0"/>
      </w:pPr>
      <w:bookmarkStart w:id="18" w:name="_Ref176336849"/>
      <w:bookmarkStart w:id="19" w:name="_Ref57323687"/>
      <w:bookmarkStart w:id="20" w:name="_Ref57323610"/>
      <w:bookmarkStart w:id="21" w:name="_Toc73869889"/>
      <w:bookmarkStart w:id="22" w:name="_Ref16044407"/>
      <w:bookmarkStart w:id="23" w:name="_Ref16063074"/>
      <w:bookmarkStart w:id="24" w:name="_Ref40060404"/>
      <w:bookmarkStart w:id="25" w:name="_Ref16045206"/>
      <w:bookmarkStart w:id="26" w:name="_Ref40060433"/>
      <w:r w:rsidRPr="00000B03">
        <w:rPr>
          <w:rFonts w:hint="eastAsia"/>
        </w:rPr>
        <w:lastRenderedPageBreak/>
        <w:t>表</w:t>
      </w:r>
      <w:r w:rsidRPr="00000B03">
        <w:rPr>
          <w:rFonts w:hint="eastAsia"/>
        </w:rPr>
        <w:t xml:space="preserve"> </w:t>
      </w:r>
      <w:r w:rsidR="000B456E">
        <w:rPr>
          <w:noProof/>
        </w:rPr>
        <w:fldChar w:fldCharType="begin"/>
      </w:r>
      <w:r w:rsidR="000B456E">
        <w:rPr>
          <w:noProof/>
        </w:rPr>
        <w:instrText xml:space="preserve"> STYLEREF 2 \s </w:instrText>
      </w:r>
      <w:r w:rsidR="000B456E">
        <w:rPr>
          <w:noProof/>
        </w:rPr>
        <w:fldChar w:fldCharType="separate"/>
      </w:r>
      <w:r w:rsidR="004919DA">
        <w:rPr>
          <w:noProof/>
        </w:rPr>
        <w:t>02531</w:t>
      </w:r>
      <w:r w:rsidR="000B456E">
        <w:rPr>
          <w:noProof/>
        </w:rPr>
        <w:fldChar w:fldCharType="end"/>
      </w:r>
      <w:r w:rsidRPr="00000B03">
        <w:noBreakHyphen/>
      </w:r>
      <w:r w:rsidRPr="00000B03">
        <w:fldChar w:fldCharType="begin"/>
      </w:r>
      <w:r w:rsidRPr="00000B03">
        <w:instrText xml:space="preserve"> SEQ </w:instrText>
      </w:r>
      <w:r w:rsidRPr="00000B03">
        <w:rPr>
          <w:rFonts w:hint="eastAsia"/>
        </w:rPr>
        <w:instrText>表</w:instrText>
      </w:r>
      <w:r w:rsidRPr="00000B03">
        <w:rPr>
          <w:rFonts w:hint="eastAsia"/>
        </w:rPr>
        <w:instrText xml:space="preserve"> \* ARABIC \s 2</w:instrText>
      </w:r>
      <w:r w:rsidRPr="00000B03">
        <w:instrText xml:space="preserve"> </w:instrText>
      </w:r>
      <w:r w:rsidRPr="00000B03">
        <w:fldChar w:fldCharType="separate"/>
      </w:r>
      <w:r w:rsidR="004919DA">
        <w:rPr>
          <w:noProof/>
        </w:rPr>
        <w:t>1</w:t>
      </w:r>
      <w:r w:rsidRPr="00000B03">
        <w:fldChar w:fldCharType="end"/>
      </w:r>
      <w:bookmarkEnd w:id="18"/>
      <w:r w:rsidRPr="00000B03">
        <w:rPr>
          <w:rFonts w:hint="eastAsia"/>
        </w:rPr>
        <w:t>、推進管施工檢測紀錄表</w:t>
      </w:r>
      <w:r w:rsidRPr="00000B03">
        <w:rPr>
          <w:rFonts w:hint="eastAsia"/>
        </w:rPr>
        <w:t>(</w:t>
      </w:r>
      <w:r w:rsidRPr="00000B03">
        <w:rPr>
          <w:rFonts w:hint="eastAsia"/>
        </w:rPr>
        <w:t>參考用</w:t>
      </w:r>
      <w:r w:rsidRPr="00000B03">
        <w:rPr>
          <w:rFonts w:hint="eastAsia"/>
        </w:rPr>
        <w:t>)</w:t>
      </w:r>
    </w:p>
    <w:tbl>
      <w:tblPr>
        <w:tblW w:w="14228" w:type="dxa"/>
        <w:jc w:val="center"/>
        <w:tblLayout w:type="fixed"/>
        <w:tblCellMar>
          <w:left w:w="0" w:type="dxa"/>
          <w:right w:w="0" w:type="dxa"/>
        </w:tblCellMar>
        <w:tblLook w:val="0000" w:firstRow="0" w:lastRow="0" w:firstColumn="0" w:lastColumn="0" w:noHBand="0" w:noVBand="0"/>
      </w:tblPr>
      <w:tblGrid>
        <w:gridCol w:w="2453"/>
        <w:gridCol w:w="7"/>
        <w:gridCol w:w="972"/>
        <w:gridCol w:w="420"/>
        <w:gridCol w:w="440"/>
        <w:gridCol w:w="420"/>
        <w:gridCol w:w="420"/>
        <w:gridCol w:w="420"/>
        <w:gridCol w:w="420"/>
        <w:gridCol w:w="440"/>
        <w:gridCol w:w="440"/>
        <w:gridCol w:w="101"/>
        <w:gridCol w:w="319"/>
        <w:gridCol w:w="420"/>
        <w:gridCol w:w="421"/>
        <w:gridCol w:w="440"/>
        <w:gridCol w:w="420"/>
        <w:gridCol w:w="440"/>
        <w:gridCol w:w="240"/>
        <w:gridCol w:w="180"/>
        <w:gridCol w:w="420"/>
        <w:gridCol w:w="440"/>
        <w:gridCol w:w="420"/>
        <w:gridCol w:w="420"/>
        <w:gridCol w:w="440"/>
        <w:gridCol w:w="420"/>
        <w:gridCol w:w="440"/>
        <w:gridCol w:w="420"/>
        <w:gridCol w:w="440"/>
        <w:gridCol w:w="535"/>
      </w:tblGrid>
      <w:tr w:rsidR="00000B03" w:rsidRPr="00000B03" w14:paraId="5BFF0FF0" w14:textId="77777777">
        <w:trPr>
          <w:cantSplit/>
          <w:trHeight w:val="65"/>
          <w:jc w:val="center"/>
        </w:trPr>
        <w:tc>
          <w:tcPr>
            <w:tcW w:w="2453" w:type="dxa"/>
            <w:tcBorders>
              <w:top w:val="single" w:sz="6" w:space="0" w:color="auto"/>
              <w:left w:val="single" w:sz="6" w:space="0" w:color="auto"/>
              <w:bottom w:val="single" w:sz="6" w:space="0" w:color="auto"/>
              <w:right w:val="single" w:sz="6" w:space="0" w:color="auto"/>
            </w:tcBorders>
          </w:tcPr>
          <w:p w14:paraId="0DD0DDFA" w14:textId="77777777" w:rsidR="00590043" w:rsidRPr="00000B03" w:rsidRDefault="00590043" w:rsidP="00CC79BD">
            <w:pPr>
              <w:pStyle w:val="a7"/>
            </w:pPr>
            <w:r w:rsidRPr="00000B03">
              <w:rPr>
                <w:rFonts w:hint="eastAsia"/>
              </w:rPr>
              <w:t>工程名稱</w:t>
            </w:r>
          </w:p>
        </w:tc>
        <w:tc>
          <w:tcPr>
            <w:tcW w:w="11775" w:type="dxa"/>
            <w:gridSpan w:val="29"/>
            <w:tcBorders>
              <w:top w:val="single" w:sz="6" w:space="0" w:color="auto"/>
              <w:left w:val="single" w:sz="6" w:space="0" w:color="auto"/>
              <w:bottom w:val="single" w:sz="6" w:space="0" w:color="auto"/>
              <w:right w:val="single" w:sz="6" w:space="0" w:color="auto"/>
            </w:tcBorders>
          </w:tcPr>
          <w:p w14:paraId="20E067E9" w14:textId="77777777" w:rsidR="00590043" w:rsidRPr="00000B03" w:rsidRDefault="00590043"/>
        </w:tc>
      </w:tr>
      <w:tr w:rsidR="00000B03" w:rsidRPr="00000B03" w14:paraId="2198D310"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6313502A" w14:textId="77777777" w:rsidR="00590043" w:rsidRPr="00000B03" w:rsidRDefault="00590043" w:rsidP="00CC79BD">
            <w:pPr>
              <w:pStyle w:val="a7"/>
            </w:pPr>
            <w:r w:rsidRPr="00000B03">
              <w:rPr>
                <w:rFonts w:hint="eastAsia"/>
              </w:rPr>
              <w:t>乙方</w:t>
            </w:r>
          </w:p>
        </w:tc>
        <w:tc>
          <w:tcPr>
            <w:tcW w:w="4500" w:type="dxa"/>
            <w:gridSpan w:val="11"/>
            <w:tcBorders>
              <w:top w:val="single" w:sz="6" w:space="0" w:color="auto"/>
              <w:left w:val="single" w:sz="6" w:space="0" w:color="auto"/>
              <w:bottom w:val="single" w:sz="6" w:space="0" w:color="auto"/>
              <w:right w:val="single" w:sz="6" w:space="0" w:color="auto"/>
            </w:tcBorders>
          </w:tcPr>
          <w:p w14:paraId="76F73D43" w14:textId="77777777" w:rsidR="00590043" w:rsidRPr="00000B03" w:rsidRDefault="00590043"/>
        </w:tc>
        <w:tc>
          <w:tcPr>
            <w:tcW w:w="2700" w:type="dxa"/>
            <w:gridSpan w:val="7"/>
            <w:tcBorders>
              <w:top w:val="single" w:sz="6" w:space="0" w:color="auto"/>
              <w:left w:val="single" w:sz="6" w:space="0" w:color="auto"/>
              <w:bottom w:val="single" w:sz="6" w:space="0" w:color="auto"/>
              <w:right w:val="single" w:sz="6" w:space="0" w:color="auto"/>
            </w:tcBorders>
          </w:tcPr>
          <w:p w14:paraId="05F623A9" w14:textId="77777777" w:rsidR="00590043" w:rsidRPr="00000B03" w:rsidRDefault="00590043" w:rsidP="00CC79BD">
            <w:pPr>
              <w:pStyle w:val="a7"/>
            </w:pPr>
            <w:r w:rsidRPr="00000B03">
              <w:rPr>
                <w:rFonts w:hint="eastAsia"/>
              </w:rPr>
              <w:t>管線編號</w:t>
            </w:r>
          </w:p>
        </w:tc>
        <w:tc>
          <w:tcPr>
            <w:tcW w:w="4575" w:type="dxa"/>
            <w:gridSpan w:val="11"/>
            <w:tcBorders>
              <w:top w:val="single" w:sz="6" w:space="0" w:color="auto"/>
              <w:left w:val="single" w:sz="6" w:space="0" w:color="auto"/>
              <w:bottom w:val="single" w:sz="6" w:space="0" w:color="auto"/>
              <w:right w:val="single" w:sz="6" w:space="0" w:color="auto"/>
            </w:tcBorders>
          </w:tcPr>
          <w:p w14:paraId="4EC2C8A9" w14:textId="77777777" w:rsidR="00590043" w:rsidRPr="00000B03" w:rsidRDefault="00590043"/>
        </w:tc>
      </w:tr>
      <w:tr w:rsidR="00000B03" w:rsidRPr="00000B03" w14:paraId="2BA3D944"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7EE5D437" w14:textId="77777777" w:rsidR="00590043" w:rsidRPr="00000B03" w:rsidRDefault="00590043" w:rsidP="00CC79BD">
            <w:pPr>
              <w:pStyle w:val="a7"/>
            </w:pPr>
            <w:r w:rsidRPr="00000B03">
              <w:rPr>
                <w:rFonts w:hint="eastAsia"/>
              </w:rPr>
              <w:t>工程地點</w:t>
            </w:r>
          </w:p>
        </w:tc>
        <w:tc>
          <w:tcPr>
            <w:tcW w:w="4500" w:type="dxa"/>
            <w:gridSpan w:val="11"/>
            <w:tcBorders>
              <w:top w:val="single" w:sz="6" w:space="0" w:color="auto"/>
              <w:left w:val="single" w:sz="6" w:space="0" w:color="auto"/>
              <w:bottom w:val="single" w:sz="6" w:space="0" w:color="auto"/>
              <w:right w:val="single" w:sz="6" w:space="0" w:color="auto"/>
            </w:tcBorders>
          </w:tcPr>
          <w:p w14:paraId="520B4627" w14:textId="77777777" w:rsidR="00590043" w:rsidRPr="00000B03" w:rsidRDefault="00590043"/>
        </w:tc>
        <w:tc>
          <w:tcPr>
            <w:tcW w:w="2700" w:type="dxa"/>
            <w:gridSpan w:val="7"/>
            <w:tcBorders>
              <w:top w:val="single" w:sz="6" w:space="0" w:color="auto"/>
              <w:left w:val="single" w:sz="6" w:space="0" w:color="auto"/>
              <w:bottom w:val="single" w:sz="6" w:space="0" w:color="auto"/>
              <w:right w:val="single" w:sz="6" w:space="0" w:color="auto"/>
            </w:tcBorders>
          </w:tcPr>
          <w:p w14:paraId="158F2FE5" w14:textId="77777777" w:rsidR="00590043" w:rsidRPr="00000B03" w:rsidRDefault="00590043" w:rsidP="00CC79BD">
            <w:pPr>
              <w:pStyle w:val="a7"/>
            </w:pPr>
            <w:r w:rsidRPr="00000B03">
              <w:rPr>
                <w:rFonts w:hint="eastAsia"/>
              </w:rPr>
              <w:t>推進管徑</w:t>
            </w:r>
            <w:r w:rsidRPr="00000B03">
              <w:rPr>
                <w:rFonts w:hint="eastAsia"/>
              </w:rPr>
              <w:t>(mm)</w:t>
            </w:r>
          </w:p>
        </w:tc>
        <w:tc>
          <w:tcPr>
            <w:tcW w:w="4575" w:type="dxa"/>
            <w:gridSpan w:val="11"/>
            <w:tcBorders>
              <w:top w:val="single" w:sz="6" w:space="0" w:color="auto"/>
              <w:left w:val="single" w:sz="6" w:space="0" w:color="auto"/>
              <w:bottom w:val="single" w:sz="6" w:space="0" w:color="auto"/>
              <w:right w:val="single" w:sz="6" w:space="0" w:color="auto"/>
            </w:tcBorders>
          </w:tcPr>
          <w:p w14:paraId="312D22FC" w14:textId="77777777" w:rsidR="00590043" w:rsidRPr="00000B03" w:rsidRDefault="00590043"/>
        </w:tc>
      </w:tr>
      <w:tr w:rsidR="00000B03" w:rsidRPr="00000B03" w14:paraId="458F5F02"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47D2D6A0" w14:textId="77777777" w:rsidR="00590043" w:rsidRPr="00000B03" w:rsidRDefault="00590043" w:rsidP="00CC79BD">
            <w:pPr>
              <w:pStyle w:val="a7"/>
            </w:pPr>
            <w:r w:rsidRPr="00000B03">
              <w:rPr>
                <w:rFonts w:hint="eastAsia"/>
              </w:rPr>
              <w:t>推進日期</w:t>
            </w:r>
          </w:p>
        </w:tc>
        <w:tc>
          <w:tcPr>
            <w:tcW w:w="4500" w:type="dxa"/>
            <w:gridSpan w:val="11"/>
            <w:tcBorders>
              <w:top w:val="single" w:sz="6" w:space="0" w:color="auto"/>
              <w:left w:val="single" w:sz="6" w:space="0" w:color="auto"/>
              <w:bottom w:val="single" w:sz="6" w:space="0" w:color="auto"/>
              <w:right w:val="single" w:sz="6" w:space="0" w:color="auto"/>
            </w:tcBorders>
          </w:tcPr>
          <w:p w14:paraId="7E80988E" w14:textId="77777777" w:rsidR="00590043" w:rsidRPr="00000B03" w:rsidRDefault="00590043"/>
        </w:tc>
        <w:tc>
          <w:tcPr>
            <w:tcW w:w="2700" w:type="dxa"/>
            <w:gridSpan w:val="7"/>
            <w:tcBorders>
              <w:top w:val="single" w:sz="6" w:space="0" w:color="auto"/>
              <w:left w:val="single" w:sz="6" w:space="0" w:color="auto"/>
              <w:bottom w:val="single" w:sz="6" w:space="0" w:color="auto"/>
              <w:right w:val="single" w:sz="6" w:space="0" w:color="auto"/>
            </w:tcBorders>
          </w:tcPr>
          <w:p w14:paraId="26697706" w14:textId="77777777" w:rsidR="00590043" w:rsidRPr="00000B03" w:rsidRDefault="00590043" w:rsidP="00CC79BD">
            <w:pPr>
              <w:pStyle w:val="a7"/>
            </w:pPr>
            <w:r w:rsidRPr="00000B03">
              <w:rPr>
                <w:rFonts w:hint="eastAsia"/>
              </w:rPr>
              <w:t>推進施工作業人員</w:t>
            </w:r>
          </w:p>
        </w:tc>
        <w:tc>
          <w:tcPr>
            <w:tcW w:w="4575" w:type="dxa"/>
            <w:gridSpan w:val="11"/>
            <w:tcBorders>
              <w:top w:val="single" w:sz="6" w:space="0" w:color="auto"/>
              <w:left w:val="single" w:sz="6" w:space="0" w:color="auto"/>
              <w:bottom w:val="single" w:sz="6" w:space="0" w:color="auto"/>
              <w:right w:val="single" w:sz="6" w:space="0" w:color="auto"/>
            </w:tcBorders>
          </w:tcPr>
          <w:p w14:paraId="3707E956" w14:textId="77777777" w:rsidR="00590043" w:rsidRPr="00000B03" w:rsidRDefault="00590043"/>
        </w:tc>
      </w:tr>
      <w:tr w:rsidR="00000B03" w:rsidRPr="00000B03" w14:paraId="76067748"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283CB69B" w14:textId="77777777" w:rsidR="00590043" w:rsidRPr="00000B03" w:rsidRDefault="00590043" w:rsidP="00CC79BD">
            <w:pPr>
              <w:pStyle w:val="a7"/>
            </w:pPr>
            <w:r w:rsidRPr="00000B03">
              <w:rPr>
                <w:rFonts w:hint="eastAsia"/>
              </w:rPr>
              <w:t>雷射原點</w:t>
            </w:r>
            <w:r w:rsidRPr="00000B03">
              <w:rPr>
                <w:rFonts w:hint="eastAsia"/>
              </w:rPr>
              <w:t>(X</w:t>
            </w:r>
            <w:r w:rsidRPr="00000B03">
              <w:rPr>
                <w:rFonts w:hint="eastAsia"/>
              </w:rPr>
              <w:t>，</w:t>
            </w:r>
            <w:r w:rsidRPr="00000B03">
              <w:rPr>
                <w:rFonts w:hint="eastAsia"/>
              </w:rPr>
              <w:t>Y)</w:t>
            </w:r>
          </w:p>
        </w:tc>
        <w:tc>
          <w:tcPr>
            <w:tcW w:w="4500" w:type="dxa"/>
            <w:gridSpan w:val="11"/>
            <w:tcBorders>
              <w:top w:val="single" w:sz="6" w:space="0" w:color="auto"/>
              <w:left w:val="single" w:sz="6" w:space="0" w:color="auto"/>
              <w:bottom w:val="single" w:sz="6" w:space="0" w:color="auto"/>
              <w:right w:val="single" w:sz="6" w:space="0" w:color="auto"/>
            </w:tcBorders>
          </w:tcPr>
          <w:p w14:paraId="3C361AD8" w14:textId="77777777" w:rsidR="00590043" w:rsidRPr="00000B03" w:rsidRDefault="00590043"/>
        </w:tc>
        <w:tc>
          <w:tcPr>
            <w:tcW w:w="2700" w:type="dxa"/>
            <w:gridSpan w:val="7"/>
            <w:tcBorders>
              <w:top w:val="single" w:sz="6" w:space="0" w:color="auto"/>
              <w:left w:val="single" w:sz="6" w:space="0" w:color="auto"/>
              <w:bottom w:val="single" w:sz="6" w:space="0" w:color="auto"/>
              <w:right w:val="single" w:sz="6" w:space="0" w:color="auto"/>
            </w:tcBorders>
          </w:tcPr>
          <w:p w14:paraId="02B0B5B3" w14:textId="77777777" w:rsidR="00590043" w:rsidRPr="00000B03" w:rsidRDefault="00590043" w:rsidP="00CC79BD">
            <w:pPr>
              <w:pStyle w:val="a7"/>
            </w:pPr>
            <w:r w:rsidRPr="00000B03">
              <w:rPr>
                <w:rFonts w:hint="eastAsia"/>
              </w:rPr>
              <w:t>單支管長</w:t>
            </w:r>
            <w:r w:rsidRPr="00000B03">
              <w:rPr>
                <w:rFonts w:hint="eastAsia"/>
              </w:rPr>
              <w:t>(m)</w:t>
            </w:r>
          </w:p>
        </w:tc>
        <w:tc>
          <w:tcPr>
            <w:tcW w:w="4575" w:type="dxa"/>
            <w:gridSpan w:val="11"/>
            <w:tcBorders>
              <w:top w:val="single" w:sz="6" w:space="0" w:color="auto"/>
              <w:left w:val="single" w:sz="6" w:space="0" w:color="auto"/>
              <w:bottom w:val="single" w:sz="6" w:space="0" w:color="auto"/>
              <w:right w:val="single" w:sz="6" w:space="0" w:color="auto"/>
            </w:tcBorders>
          </w:tcPr>
          <w:p w14:paraId="503756B6" w14:textId="77777777" w:rsidR="00590043" w:rsidRPr="00000B03" w:rsidRDefault="00590043"/>
        </w:tc>
      </w:tr>
      <w:tr w:rsidR="00000B03" w:rsidRPr="00000B03" w14:paraId="4DA6BBE3" w14:textId="77777777">
        <w:trPr>
          <w:cantSplit/>
          <w:trHeight w:val="65"/>
          <w:jc w:val="center"/>
        </w:trPr>
        <w:tc>
          <w:tcPr>
            <w:tcW w:w="2453" w:type="dxa"/>
            <w:tcBorders>
              <w:top w:val="single" w:sz="6" w:space="0" w:color="auto"/>
              <w:left w:val="single" w:sz="6" w:space="0" w:color="auto"/>
              <w:bottom w:val="single" w:sz="6" w:space="0" w:color="auto"/>
              <w:right w:val="single" w:sz="6" w:space="0" w:color="auto"/>
            </w:tcBorders>
          </w:tcPr>
          <w:p w14:paraId="711AFCF7" w14:textId="77777777" w:rsidR="00590043" w:rsidRPr="00000B03" w:rsidRDefault="00590043" w:rsidP="00CC79BD">
            <w:pPr>
              <w:pStyle w:val="a7"/>
            </w:pPr>
            <w:r w:rsidRPr="00000B03">
              <w:rPr>
                <w:rFonts w:hint="eastAsia"/>
              </w:rPr>
              <w:t>推進管數</w:t>
            </w:r>
          </w:p>
        </w:tc>
        <w:tc>
          <w:tcPr>
            <w:tcW w:w="979" w:type="dxa"/>
            <w:gridSpan w:val="2"/>
            <w:tcBorders>
              <w:top w:val="single" w:sz="6" w:space="0" w:color="auto"/>
              <w:left w:val="single" w:sz="6" w:space="0" w:color="auto"/>
              <w:bottom w:val="single" w:sz="6" w:space="0" w:color="auto"/>
              <w:right w:val="single" w:sz="6" w:space="0" w:color="auto"/>
            </w:tcBorders>
          </w:tcPr>
          <w:p w14:paraId="33677AA7" w14:textId="77777777" w:rsidR="00590043" w:rsidRPr="00000B03" w:rsidRDefault="00590043" w:rsidP="00CC79BD">
            <w:pPr>
              <w:pStyle w:val="a7"/>
            </w:pPr>
            <w:r w:rsidRPr="00000B03">
              <w:rPr>
                <w:rFonts w:hint="eastAsia"/>
              </w:rPr>
              <w:t>機頭</w:t>
            </w:r>
          </w:p>
        </w:tc>
        <w:tc>
          <w:tcPr>
            <w:tcW w:w="420" w:type="dxa"/>
            <w:tcBorders>
              <w:top w:val="single" w:sz="6" w:space="0" w:color="auto"/>
              <w:left w:val="single" w:sz="6" w:space="0" w:color="auto"/>
              <w:bottom w:val="single" w:sz="6" w:space="0" w:color="auto"/>
              <w:right w:val="single" w:sz="6" w:space="0" w:color="auto"/>
            </w:tcBorders>
          </w:tcPr>
          <w:p w14:paraId="23D93A4D" w14:textId="77777777" w:rsidR="00590043" w:rsidRPr="00000B03" w:rsidRDefault="00590043" w:rsidP="00CC79BD">
            <w:pPr>
              <w:pStyle w:val="a7"/>
            </w:pPr>
            <w:r w:rsidRPr="00000B03">
              <w:rPr>
                <w:rFonts w:hint="eastAsia"/>
              </w:rPr>
              <w:t>1</w:t>
            </w:r>
          </w:p>
        </w:tc>
        <w:tc>
          <w:tcPr>
            <w:tcW w:w="440" w:type="dxa"/>
            <w:tcBorders>
              <w:top w:val="single" w:sz="6" w:space="0" w:color="auto"/>
              <w:left w:val="single" w:sz="6" w:space="0" w:color="auto"/>
              <w:bottom w:val="single" w:sz="6" w:space="0" w:color="auto"/>
              <w:right w:val="single" w:sz="6" w:space="0" w:color="auto"/>
            </w:tcBorders>
          </w:tcPr>
          <w:p w14:paraId="5F9E6972" w14:textId="77777777" w:rsidR="00590043" w:rsidRPr="00000B03" w:rsidRDefault="00590043" w:rsidP="00CC79BD">
            <w:pPr>
              <w:pStyle w:val="a7"/>
            </w:pPr>
            <w:r w:rsidRPr="00000B03">
              <w:rPr>
                <w:rFonts w:hint="eastAsia"/>
              </w:rPr>
              <w:t>2</w:t>
            </w:r>
          </w:p>
        </w:tc>
        <w:tc>
          <w:tcPr>
            <w:tcW w:w="420" w:type="dxa"/>
            <w:tcBorders>
              <w:top w:val="single" w:sz="6" w:space="0" w:color="auto"/>
              <w:left w:val="single" w:sz="6" w:space="0" w:color="auto"/>
              <w:bottom w:val="single" w:sz="6" w:space="0" w:color="auto"/>
              <w:right w:val="single" w:sz="6" w:space="0" w:color="auto"/>
            </w:tcBorders>
          </w:tcPr>
          <w:p w14:paraId="5B403392" w14:textId="77777777" w:rsidR="00590043" w:rsidRPr="00000B03" w:rsidRDefault="00590043" w:rsidP="00CC79BD">
            <w:pPr>
              <w:pStyle w:val="a7"/>
            </w:pPr>
            <w:r w:rsidRPr="00000B03">
              <w:rPr>
                <w:rFonts w:hint="eastAsia"/>
              </w:rPr>
              <w:t>3</w:t>
            </w:r>
          </w:p>
        </w:tc>
        <w:tc>
          <w:tcPr>
            <w:tcW w:w="420" w:type="dxa"/>
            <w:tcBorders>
              <w:top w:val="single" w:sz="6" w:space="0" w:color="auto"/>
              <w:left w:val="single" w:sz="6" w:space="0" w:color="auto"/>
              <w:bottom w:val="single" w:sz="6" w:space="0" w:color="auto"/>
              <w:right w:val="single" w:sz="6" w:space="0" w:color="auto"/>
            </w:tcBorders>
          </w:tcPr>
          <w:p w14:paraId="49075D3A" w14:textId="77777777" w:rsidR="00590043" w:rsidRPr="00000B03" w:rsidRDefault="00590043" w:rsidP="00CC79BD">
            <w:pPr>
              <w:pStyle w:val="a7"/>
            </w:pPr>
            <w:r w:rsidRPr="00000B03">
              <w:rPr>
                <w:rFonts w:hint="eastAsia"/>
              </w:rPr>
              <w:t>4</w:t>
            </w:r>
          </w:p>
        </w:tc>
        <w:tc>
          <w:tcPr>
            <w:tcW w:w="420" w:type="dxa"/>
            <w:tcBorders>
              <w:top w:val="single" w:sz="6" w:space="0" w:color="auto"/>
              <w:left w:val="single" w:sz="6" w:space="0" w:color="auto"/>
              <w:bottom w:val="single" w:sz="6" w:space="0" w:color="auto"/>
              <w:right w:val="single" w:sz="6" w:space="0" w:color="auto"/>
            </w:tcBorders>
          </w:tcPr>
          <w:p w14:paraId="3A905735" w14:textId="77777777" w:rsidR="00590043" w:rsidRPr="00000B03" w:rsidRDefault="00590043" w:rsidP="00CC79BD">
            <w:pPr>
              <w:pStyle w:val="a7"/>
            </w:pPr>
            <w:r w:rsidRPr="00000B03">
              <w:rPr>
                <w:rFonts w:hint="eastAsia"/>
              </w:rPr>
              <w:t>5</w:t>
            </w:r>
          </w:p>
        </w:tc>
        <w:tc>
          <w:tcPr>
            <w:tcW w:w="420" w:type="dxa"/>
            <w:tcBorders>
              <w:top w:val="single" w:sz="6" w:space="0" w:color="auto"/>
              <w:left w:val="single" w:sz="6" w:space="0" w:color="auto"/>
              <w:bottom w:val="single" w:sz="6" w:space="0" w:color="auto"/>
              <w:right w:val="single" w:sz="6" w:space="0" w:color="auto"/>
            </w:tcBorders>
          </w:tcPr>
          <w:p w14:paraId="4E6E5DA0" w14:textId="77777777" w:rsidR="00590043" w:rsidRPr="00000B03" w:rsidRDefault="00590043" w:rsidP="00CC79BD">
            <w:pPr>
              <w:pStyle w:val="a7"/>
            </w:pPr>
            <w:r w:rsidRPr="00000B03">
              <w:rPr>
                <w:rFonts w:hint="eastAsia"/>
              </w:rPr>
              <w:t>6</w:t>
            </w:r>
          </w:p>
        </w:tc>
        <w:tc>
          <w:tcPr>
            <w:tcW w:w="440" w:type="dxa"/>
            <w:tcBorders>
              <w:top w:val="single" w:sz="6" w:space="0" w:color="auto"/>
              <w:left w:val="single" w:sz="6" w:space="0" w:color="auto"/>
              <w:bottom w:val="single" w:sz="6" w:space="0" w:color="auto"/>
              <w:right w:val="single" w:sz="6" w:space="0" w:color="auto"/>
            </w:tcBorders>
          </w:tcPr>
          <w:p w14:paraId="7B0AA700" w14:textId="77777777" w:rsidR="00590043" w:rsidRPr="00000B03" w:rsidRDefault="00590043" w:rsidP="00CC79BD">
            <w:pPr>
              <w:pStyle w:val="a7"/>
            </w:pPr>
            <w:r w:rsidRPr="00000B03">
              <w:rPr>
                <w:rFonts w:hint="eastAsia"/>
              </w:rPr>
              <w:t>7</w:t>
            </w:r>
          </w:p>
        </w:tc>
        <w:tc>
          <w:tcPr>
            <w:tcW w:w="440" w:type="dxa"/>
            <w:tcBorders>
              <w:top w:val="single" w:sz="6" w:space="0" w:color="auto"/>
              <w:left w:val="single" w:sz="6" w:space="0" w:color="auto"/>
              <w:bottom w:val="single" w:sz="6" w:space="0" w:color="auto"/>
              <w:right w:val="single" w:sz="6" w:space="0" w:color="auto"/>
            </w:tcBorders>
          </w:tcPr>
          <w:p w14:paraId="62B5B012" w14:textId="77777777" w:rsidR="00590043" w:rsidRPr="00000B03" w:rsidRDefault="00590043" w:rsidP="00CC79BD">
            <w:pPr>
              <w:pStyle w:val="a7"/>
            </w:pPr>
            <w:r w:rsidRPr="00000B03">
              <w:rPr>
                <w:rFonts w:hint="eastAsia"/>
              </w:rPr>
              <w:t>8</w:t>
            </w:r>
          </w:p>
        </w:tc>
        <w:tc>
          <w:tcPr>
            <w:tcW w:w="420" w:type="dxa"/>
            <w:gridSpan w:val="2"/>
            <w:tcBorders>
              <w:top w:val="single" w:sz="6" w:space="0" w:color="auto"/>
              <w:left w:val="single" w:sz="6" w:space="0" w:color="auto"/>
              <w:bottom w:val="single" w:sz="6" w:space="0" w:color="auto"/>
              <w:right w:val="single" w:sz="6" w:space="0" w:color="auto"/>
            </w:tcBorders>
          </w:tcPr>
          <w:p w14:paraId="6F309327" w14:textId="77777777" w:rsidR="00590043" w:rsidRPr="00000B03" w:rsidRDefault="00590043" w:rsidP="00CC79BD">
            <w:pPr>
              <w:pStyle w:val="a7"/>
            </w:pPr>
            <w:r w:rsidRPr="00000B03">
              <w:rPr>
                <w:rFonts w:hint="eastAsia"/>
              </w:rPr>
              <w:t>9</w:t>
            </w:r>
          </w:p>
        </w:tc>
        <w:tc>
          <w:tcPr>
            <w:tcW w:w="420" w:type="dxa"/>
            <w:tcBorders>
              <w:top w:val="single" w:sz="6" w:space="0" w:color="auto"/>
              <w:left w:val="single" w:sz="6" w:space="0" w:color="auto"/>
              <w:bottom w:val="single" w:sz="6" w:space="0" w:color="auto"/>
              <w:right w:val="single" w:sz="6" w:space="0" w:color="auto"/>
            </w:tcBorders>
          </w:tcPr>
          <w:p w14:paraId="358A3F99" w14:textId="77777777" w:rsidR="00590043" w:rsidRPr="00000B03" w:rsidRDefault="00590043" w:rsidP="00CC79BD">
            <w:pPr>
              <w:pStyle w:val="a7"/>
            </w:pPr>
            <w:r w:rsidRPr="00000B03">
              <w:rPr>
                <w:rFonts w:hint="eastAsia"/>
              </w:rPr>
              <w:t>10</w:t>
            </w:r>
          </w:p>
        </w:tc>
        <w:tc>
          <w:tcPr>
            <w:tcW w:w="421" w:type="dxa"/>
            <w:tcBorders>
              <w:top w:val="single" w:sz="6" w:space="0" w:color="auto"/>
              <w:left w:val="single" w:sz="6" w:space="0" w:color="auto"/>
              <w:bottom w:val="single" w:sz="6" w:space="0" w:color="auto"/>
              <w:right w:val="single" w:sz="6" w:space="0" w:color="auto"/>
            </w:tcBorders>
          </w:tcPr>
          <w:p w14:paraId="13B690F3" w14:textId="77777777" w:rsidR="00590043" w:rsidRPr="00000B03" w:rsidRDefault="00590043" w:rsidP="00CC79BD">
            <w:pPr>
              <w:pStyle w:val="a7"/>
            </w:pPr>
            <w:r w:rsidRPr="00000B03">
              <w:rPr>
                <w:rFonts w:hint="eastAsia"/>
              </w:rPr>
              <w:t>11</w:t>
            </w:r>
          </w:p>
        </w:tc>
        <w:tc>
          <w:tcPr>
            <w:tcW w:w="440" w:type="dxa"/>
            <w:tcBorders>
              <w:top w:val="single" w:sz="6" w:space="0" w:color="auto"/>
              <w:left w:val="single" w:sz="6" w:space="0" w:color="auto"/>
              <w:bottom w:val="single" w:sz="6" w:space="0" w:color="auto"/>
              <w:right w:val="single" w:sz="6" w:space="0" w:color="auto"/>
            </w:tcBorders>
          </w:tcPr>
          <w:p w14:paraId="5DE36EE0" w14:textId="77777777" w:rsidR="00590043" w:rsidRPr="00000B03" w:rsidRDefault="00590043" w:rsidP="00CC79BD">
            <w:pPr>
              <w:pStyle w:val="a7"/>
            </w:pPr>
            <w:r w:rsidRPr="00000B03">
              <w:rPr>
                <w:rFonts w:hint="eastAsia"/>
              </w:rPr>
              <w:t>12</w:t>
            </w:r>
          </w:p>
        </w:tc>
        <w:tc>
          <w:tcPr>
            <w:tcW w:w="420" w:type="dxa"/>
            <w:tcBorders>
              <w:top w:val="single" w:sz="6" w:space="0" w:color="auto"/>
              <w:left w:val="single" w:sz="6" w:space="0" w:color="auto"/>
              <w:bottom w:val="single" w:sz="6" w:space="0" w:color="auto"/>
              <w:right w:val="single" w:sz="6" w:space="0" w:color="auto"/>
            </w:tcBorders>
          </w:tcPr>
          <w:p w14:paraId="792174D8" w14:textId="77777777" w:rsidR="00590043" w:rsidRPr="00000B03" w:rsidRDefault="00590043" w:rsidP="00CC79BD">
            <w:pPr>
              <w:pStyle w:val="a7"/>
            </w:pPr>
            <w:r w:rsidRPr="00000B03">
              <w:rPr>
                <w:rFonts w:hint="eastAsia"/>
              </w:rPr>
              <w:t>13</w:t>
            </w:r>
          </w:p>
        </w:tc>
        <w:tc>
          <w:tcPr>
            <w:tcW w:w="440" w:type="dxa"/>
            <w:tcBorders>
              <w:top w:val="single" w:sz="6" w:space="0" w:color="auto"/>
              <w:left w:val="single" w:sz="6" w:space="0" w:color="auto"/>
              <w:bottom w:val="single" w:sz="6" w:space="0" w:color="auto"/>
              <w:right w:val="single" w:sz="6" w:space="0" w:color="auto"/>
            </w:tcBorders>
          </w:tcPr>
          <w:p w14:paraId="138C6AC6" w14:textId="77777777" w:rsidR="00590043" w:rsidRPr="00000B03" w:rsidRDefault="00590043" w:rsidP="00CC79BD">
            <w:pPr>
              <w:pStyle w:val="a7"/>
            </w:pPr>
            <w:r w:rsidRPr="00000B03">
              <w:rPr>
                <w:rFonts w:hint="eastAsia"/>
              </w:rPr>
              <w:t>14</w:t>
            </w:r>
          </w:p>
        </w:tc>
        <w:tc>
          <w:tcPr>
            <w:tcW w:w="420" w:type="dxa"/>
            <w:gridSpan w:val="2"/>
            <w:tcBorders>
              <w:top w:val="single" w:sz="6" w:space="0" w:color="auto"/>
              <w:left w:val="single" w:sz="6" w:space="0" w:color="auto"/>
              <w:bottom w:val="single" w:sz="6" w:space="0" w:color="auto"/>
              <w:right w:val="single" w:sz="6" w:space="0" w:color="auto"/>
            </w:tcBorders>
          </w:tcPr>
          <w:p w14:paraId="0CE8DB6A" w14:textId="77777777" w:rsidR="00590043" w:rsidRPr="00000B03" w:rsidRDefault="00590043" w:rsidP="00CC79BD">
            <w:pPr>
              <w:pStyle w:val="a7"/>
            </w:pPr>
            <w:r w:rsidRPr="00000B03">
              <w:rPr>
                <w:rFonts w:hint="eastAsia"/>
              </w:rPr>
              <w:t>15</w:t>
            </w:r>
          </w:p>
        </w:tc>
        <w:tc>
          <w:tcPr>
            <w:tcW w:w="420" w:type="dxa"/>
            <w:tcBorders>
              <w:top w:val="single" w:sz="6" w:space="0" w:color="auto"/>
              <w:left w:val="single" w:sz="6" w:space="0" w:color="auto"/>
              <w:bottom w:val="single" w:sz="6" w:space="0" w:color="auto"/>
              <w:right w:val="single" w:sz="6" w:space="0" w:color="auto"/>
            </w:tcBorders>
          </w:tcPr>
          <w:p w14:paraId="5C362ECC" w14:textId="77777777" w:rsidR="00590043" w:rsidRPr="00000B03" w:rsidRDefault="00590043" w:rsidP="00CC79BD">
            <w:pPr>
              <w:pStyle w:val="a7"/>
            </w:pPr>
            <w:r w:rsidRPr="00000B03">
              <w:rPr>
                <w:rFonts w:hint="eastAsia"/>
              </w:rPr>
              <w:t>16</w:t>
            </w:r>
          </w:p>
        </w:tc>
        <w:tc>
          <w:tcPr>
            <w:tcW w:w="440" w:type="dxa"/>
            <w:tcBorders>
              <w:top w:val="single" w:sz="6" w:space="0" w:color="auto"/>
              <w:left w:val="single" w:sz="6" w:space="0" w:color="auto"/>
              <w:bottom w:val="single" w:sz="6" w:space="0" w:color="auto"/>
              <w:right w:val="single" w:sz="6" w:space="0" w:color="auto"/>
            </w:tcBorders>
          </w:tcPr>
          <w:p w14:paraId="25AE3847" w14:textId="77777777" w:rsidR="00590043" w:rsidRPr="00000B03" w:rsidRDefault="00590043" w:rsidP="00CC79BD">
            <w:pPr>
              <w:pStyle w:val="a7"/>
            </w:pPr>
            <w:r w:rsidRPr="00000B03">
              <w:rPr>
                <w:rFonts w:hint="eastAsia"/>
              </w:rPr>
              <w:t>17</w:t>
            </w:r>
          </w:p>
        </w:tc>
        <w:tc>
          <w:tcPr>
            <w:tcW w:w="420" w:type="dxa"/>
            <w:tcBorders>
              <w:top w:val="single" w:sz="6" w:space="0" w:color="auto"/>
              <w:left w:val="single" w:sz="6" w:space="0" w:color="auto"/>
              <w:bottom w:val="single" w:sz="6" w:space="0" w:color="auto"/>
              <w:right w:val="single" w:sz="6" w:space="0" w:color="auto"/>
            </w:tcBorders>
          </w:tcPr>
          <w:p w14:paraId="27B1D269" w14:textId="77777777" w:rsidR="00590043" w:rsidRPr="00000B03" w:rsidRDefault="00590043" w:rsidP="00CC79BD">
            <w:pPr>
              <w:pStyle w:val="a7"/>
            </w:pPr>
            <w:r w:rsidRPr="00000B03">
              <w:rPr>
                <w:rFonts w:hint="eastAsia"/>
              </w:rPr>
              <w:t>18</w:t>
            </w:r>
          </w:p>
        </w:tc>
        <w:tc>
          <w:tcPr>
            <w:tcW w:w="420" w:type="dxa"/>
            <w:tcBorders>
              <w:top w:val="single" w:sz="6" w:space="0" w:color="auto"/>
              <w:left w:val="single" w:sz="6" w:space="0" w:color="auto"/>
              <w:bottom w:val="single" w:sz="6" w:space="0" w:color="auto"/>
              <w:right w:val="single" w:sz="6" w:space="0" w:color="auto"/>
            </w:tcBorders>
          </w:tcPr>
          <w:p w14:paraId="6BE1DF15" w14:textId="77777777" w:rsidR="00590043" w:rsidRPr="00000B03" w:rsidRDefault="00590043" w:rsidP="00CC79BD">
            <w:pPr>
              <w:pStyle w:val="a7"/>
            </w:pPr>
            <w:r w:rsidRPr="00000B03">
              <w:rPr>
                <w:rFonts w:hint="eastAsia"/>
              </w:rPr>
              <w:t>19</w:t>
            </w:r>
          </w:p>
        </w:tc>
        <w:tc>
          <w:tcPr>
            <w:tcW w:w="440" w:type="dxa"/>
            <w:tcBorders>
              <w:top w:val="single" w:sz="6" w:space="0" w:color="auto"/>
              <w:left w:val="single" w:sz="6" w:space="0" w:color="auto"/>
              <w:bottom w:val="single" w:sz="6" w:space="0" w:color="auto"/>
              <w:right w:val="single" w:sz="6" w:space="0" w:color="auto"/>
            </w:tcBorders>
          </w:tcPr>
          <w:p w14:paraId="533819C5" w14:textId="77777777" w:rsidR="00590043" w:rsidRPr="00000B03" w:rsidRDefault="00590043" w:rsidP="00CC79BD">
            <w:pPr>
              <w:pStyle w:val="a7"/>
            </w:pPr>
            <w:r w:rsidRPr="00000B03">
              <w:rPr>
                <w:rFonts w:hint="eastAsia"/>
              </w:rPr>
              <w:t>20</w:t>
            </w:r>
          </w:p>
        </w:tc>
        <w:tc>
          <w:tcPr>
            <w:tcW w:w="420" w:type="dxa"/>
            <w:tcBorders>
              <w:top w:val="single" w:sz="6" w:space="0" w:color="auto"/>
              <w:left w:val="single" w:sz="6" w:space="0" w:color="auto"/>
              <w:bottom w:val="single" w:sz="6" w:space="0" w:color="auto"/>
              <w:right w:val="single" w:sz="6" w:space="0" w:color="auto"/>
            </w:tcBorders>
          </w:tcPr>
          <w:p w14:paraId="2A417F32" w14:textId="77777777" w:rsidR="00590043" w:rsidRPr="00000B03" w:rsidRDefault="00590043" w:rsidP="00CC79BD">
            <w:pPr>
              <w:pStyle w:val="a7"/>
            </w:pPr>
            <w:r w:rsidRPr="00000B03">
              <w:rPr>
                <w:rFonts w:hint="eastAsia"/>
              </w:rPr>
              <w:t>21</w:t>
            </w:r>
          </w:p>
        </w:tc>
        <w:tc>
          <w:tcPr>
            <w:tcW w:w="440" w:type="dxa"/>
            <w:tcBorders>
              <w:top w:val="single" w:sz="6" w:space="0" w:color="auto"/>
              <w:left w:val="single" w:sz="6" w:space="0" w:color="auto"/>
              <w:bottom w:val="single" w:sz="6" w:space="0" w:color="auto"/>
              <w:right w:val="single" w:sz="6" w:space="0" w:color="auto"/>
            </w:tcBorders>
          </w:tcPr>
          <w:p w14:paraId="2DB978D5" w14:textId="77777777" w:rsidR="00590043" w:rsidRPr="00000B03" w:rsidRDefault="00590043" w:rsidP="00CC79BD">
            <w:pPr>
              <w:pStyle w:val="a7"/>
            </w:pPr>
            <w:r w:rsidRPr="00000B03">
              <w:rPr>
                <w:rFonts w:hint="eastAsia"/>
              </w:rPr>
              <w:t>22</w:t>
            </w:r>
          </w:p>
        </w:tc>
        <w:tc>
          <w:tcPr>
            <w:tcW w:w="420" w:type="dxa"/>
            <w:tcBorders>
              <w:top w:val="single" w:sz="6" w:space="0" w:color="auto"/>
              <w:left w:val="single" w:sz="6" w:space="0" w:color="auto"/>
              <w:bottom w:val="single" w:sz="6" w:space="0" w:color="auto"/>
              <w:right w:val="single" w:sz="6" w:space="0" w:color="auto"/>
            </w:tcBorders>
          </w:tcPr>
          <w:p w14:paraId="3F5D4AC9" w14:textId="77777777" w:rsidR="00590043" w:rsidRPr="00000B03" w:rsidRDefault="00590043" w:rsidP="00CC79BD">
            <w:pPr>
              <w:pStyle w:val="a7"/>
            </w:pPr>
            <w:r w:rsidRPr="00000B03">
              <w:rPr>
                <w:rFonts w:hint="eastAsia"/>
              </w:rPr>
              <w:t>23</w:t>
            </w:r>
          </w:p>
        </w:tc>
        <w:tc>
          <w:tcPr>
            <w:tcW w:w="440" w:type="dxa"/>
            <w:tcBorders>
              <w:top w:val="single" w:sz="6" w:space="0" w:color="auto"/>
              <w:left w:val="single" w:sz="6" w:space="0" w:color="auto"/>
              <w:bottom w:val="single" w:sz="6" w:space="0" w:color="auto"/>
              <w:right w:val="single" w:sz="6" w:space="0" w:color="auto"/>
            </w:tcBorders>
          </w:tcPr>
          <w:p w14:paraId="790ADED4" w14:textId="77777777" w:rsidR="00590043" w:rsidRPr="00000B03" w:rsidRDefault="00590043" w:rsidP="00CC79BD">
            <w:pPr>
              <w:pStyle w:val="a7"/>
            </w:pPr>
            <w:r w:rsidRPr="00000B03">
              <w:rPr>
                <w:rFonts w:hint="eastAsia"/>
              </w:rPr>
              <w:t>24</w:t>
            </w:r>
          </w:p>
        </w:tc>
        <w:tc>
          <w:tcPr>
            <w:tcW w:w="535" w:type="dxa"/>
            <w:tcBorders>
              <w:top w:val="single" w:sz="6" w:space="0" w:color="auto"/>
              <w:left w:val="single" w:sz="6" w:space="0" w:color="auto"/>
              <w:bottom w:val="single" w:sz="6" w:space="0" w:color="auto"/>
              <w:right w:val="single" w:sz="6" w:space="0" w:color="auto"/>
            </w:tcBorders>
          </w:tcPr>
          <w:p w14:paraId="311354BE" w14:textId="77777777" w:rsidR="00590043" w:rsidRPr="00000B03" w:rsidRDefault="00590043" w:rsidP="00CC79BD">
            <w:pPr>
              <w:pStyle w:val="a7"/>
            </w:pPr>
            <w:r w:rsidRPr="00000B03">
              <w:rPr>
                <w:rFonts w:hint="eastAsia"/>
              </w:rPr>
              <w:t>25</w:t>
            </w:r>
          </w:p>
        </w:tc>
      </w:tr>
      <w:tr w:rsidR="00000B03" w:rsidRPr="00000B03" w14:paraId="0B1A8DF9"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1082DC84" w14:textId="77777777" w:rsidR="00590043" w:rsidRPr="00000B03" w:rsidRDefault="00590043" w:rsidP="00CC79BD">
            <w:pPr>
              <w:pStyle w:val="a7"/>
            </w:pPr>
            <w:r w:rsidRPr="00000B03">
              <w:rPr>
                <w:rFonts w:hint="eastAsia"/>
              </w:rPr>
              <w:t>推進時間</w:t>
            </w:r>
          </w:p>
        </w:tc>
        <w:tc>
          <w:tcPr>
            <w:tcW w:w="979" w:type="dxa"/>
            <w:gridSpan w:val="2"/>
            <w:tcBorders>
              <w:top w:val="single" w:sz="6" w:space="0" w:color="auto"/>
              <w:left w:val="single" w:sz="6" w:space="0" w:color="auto"/>
              <w:bottom w:val="single" w:sz="6" w:space="0" w:color="auto"/>
              <w:right w:val="single" w:sz="6" w:space="0" w:color="auto"/>
            </w:tcBorders>
          </w:tcPr>
          <w:p w14:paraId="075280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3224CED"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5EDC74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E03154A"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754733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DD54C8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AE532B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5D6F9A2"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3339863"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4D69F45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4CEA5E8"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36BFB75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3EA047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3BAEE7F"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55C7C3D"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281724FA"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AF2451E"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B524F8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FC13698"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258558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1D64D6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56419B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C3B959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4E79CD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479117D"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43A0CE63" w14:textId="77777777" w:rsidR="00590043" w:rsidRPr="00000B03" w:rsidRDefault="00590043"/>
        </w:tc>
      </w:tr>
      <w:tr w:rsidR="00000B03" w:rsidRPr="00000B03" w14:paraId="3F200B1D"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14C5536A" w14:textId="77777777" w:rsidR="00590043" w:rsidRPr="00000B03" w:rsidRDefault="00590043" w:rsidP="00CC79BD">
            <w:pPr>
              <w:pStyle w:val="a7"/>
            </w:pPr>
            <w:r w:rsidRPr="00000B03">
              <w:rPr>
                <w:rFonts w:hint="eastAsia"/>
              </w:rPr>
              <w:t>推力</w:t>
            </w:r>
            <w:r w:rsidRPr="00000B03">
              <w:rPr>
                <w:rFonts w:hint="eastAsia"/>
              </w:rPr>
              <w:t>(</w:t>
            </w:r>
            <w:r w:rsidRPr="00000B03">
              <w:t>Ton</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711DC7B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E82EEB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00D212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2BE796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043B41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060AA2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76B6A5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EDA4CFD"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7C85C26"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5C8420A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3E4A005"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04DBD05D"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FD52C8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019AEA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44E0951"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20C861A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257663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DF8187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1CEEBE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A3C43D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502BF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583419B"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7789FC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995EE7B"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7EABB13"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0317B24E" w14:textId="77777777" w:rsidR="00590043" w:rsidRPr="00000B03" w:rsidRDefault="00590043"/>
        </w:tc>
      </w:tr>
      <w:tr w:rsidR="00000B03" w:rsidRPr="00000B03" w14:paraId="46F2E145"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4B573AE4" w14:textId="77777777" w:rsidR="00590043" w:rsidRPr="00000B03" w:rsidRDefault="00590043" w:rsidP="00CC79BD">
            <w:pPr>
              <w:pStyle w:val="a7"/>
            </w:pPr>
            <w:r w:rsidRPr="00000B03">
              <w:rPr>
                <w:rFonts w:hint="eastAsia"/>
              </w:rPr>
              <w:t>推進速度</w:t>
            </w:r>
            <w:r w:rsidRPr="00000B03">
              <w:rPr>
                <w:rFonts w:hint="eastAsia"/>
              </w:rPr>
              <w:t>(</w:t>
            </w:r>
            <w:r w:rsidRPr="00000B03">
              <w:t>mm/mi</w:t>
            </w:r>
            <w:r w:rsidRPr="00000B03">
              <w:rPr>
                <w:rFonts w:hint="eastAsia"/>
              </w:rPr>
              <w:t>n)</w:t>
            </w:r>
          </w:p>
        </w:tc>
        <w:tc>
          <w:tcPr>
            <w:tcW w:w="979" w:type="dxa"/>
            <w:gridSpan w:val="2"/>
            <w:tcBorders>
              <w:top w:val="single" w:sz="6" w:space="0" w:color="auto"/>
              <w:left w:val="single" w:sz="6" w:space="0" w:color="auto"/>
              <w:bottom w:val="single" w:sz="6" w:space="0" w:color="auto"/>
              <w:right w:val="single" w:sz="6" w:space="0" w:color="auto"/>
            </w:tcBorders>
          </w:tcPr>
          <w:p w14:paraId="6C7B282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BBF31A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0E0F8B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1B3240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07B0C2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B8EC62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F55B684"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647BDB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945240A"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2C846D7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F688CA0"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18E7D5E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104E70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4203D5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3DE93EA"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6CDD594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2B656B4"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828F88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6D240C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0C3A4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F24BF2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FC5798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5D42BC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79F3A6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28FFFC4"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1954028F" w14:textId="77777777" w:rsidR="00590043" w:rsidRPr="00000B03" w:rsidRDefault="00590043"/>
        </w:tc>
      </w:tr>
      <w:tr w:rsidR="00000B03" w:rsidRPr="00000B03" w14:paraId="35B385D9"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6EB8EC2E" w14:textId="77777777" w:rsidR="00590043" w:rsidRPr="00000B03" w:rsidRDefault="00590043" w:rsidP="00CC79BD">
            <w:pPr>
              <w:pStyle w:val="a7"/>
            </w:pPr>
            <w:r w:rsidRPr="00000B03">
              <w:rPr>
                <w:rFonts w:hint="eastAsia"/>
              </w:rPr>
              <w:t>仰角</w:t>
            </w:r>
            <w:r w:rsidRPr="00000B03">
              <w:rPr>
                <w:rFonts w:hint="eastAsia"/>
              </w:rPr>
              <w:t>(</w:t>
            </w:r>
            <w:r w:rsidRPr="00000B03">
              <w:rPr>
                <w:rFonts w:hint="eastAsia"/>
              </w:rPr>
              <w:t>分</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474991E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C701C9E"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406CC5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3D9F1A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B18A1E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072B8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D1CA38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EB9ECE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DC112C1"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72F97DF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86205FB"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138C504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8F011A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CE1078E"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FEBCA05"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73B2105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1298A0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1A055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F069D9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BD8607B"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6FA1DB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45380F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287BBF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C4358D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EB3DC9C"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052348FB" w14:textId="77777777" w:rsidR="00590043" w:rsidRPr="00000B03" w:rsidRDefault="00590043"/>
        </w:tc>
      </w:tr>
      <w:tr w:rsidR="00000B03" w:rsidRPr="00000B03" w14:paraId="4815DB33"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4322A64E" w14:textId="77777777" w:rsidR="00590043" w:rsidRPr="00000B03" w:rsidRDefault="00590043" w:rsidP="00CC79BD">
            <w:pPr>
              <w:pStyle w:val="a7"/>
            </w:pPr>
            <w:r w:rsidRPr="00000B03">
              <w:rPr>
                <w:rFonts w:hint="eastAsia"/>
              </w:rPr>
              <w:t>修正方向</w:t>
            </w:r>
            <w:r w:rsidRPr="00000B03">
              <w:rPr>
                <w:rFonts w:hint="eastAsia"/>
              </w:rPr>
              <w:t>(</w:t>
            </w:r>
            <w:r w:rsidRPr="00000B03">
              <w:rPr>
                <w:rFonts w:hint="eastAsia"/>
              </w:rPr>
              <w:t>上下</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2352DB5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CB4C29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D99E09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34AC50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6743C16"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431DC7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7E40EE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31CCB4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2AF12F9"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0177AC8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721A6BB"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110633E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6029776"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C796296"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7C7CA5D"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46AB42A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327E33F"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C45A9A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78B17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E1B3302"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480C326"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ACB402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269E11A"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2ED8BDF"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E1BB34B"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47BA1073" w14:textId="77777777" w:rsidR="00590043" w:rsidRPr="00000B03" w:rsidRDefault="00590043"/>
        </w:tc>
      </w:tr>
      <w:tr w:rsidR="00000B03" w:rsidRPr="00000B03" w14:paraId="1AB19F6F"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0987220D" w14:textId="77777777" w:rsidR="00590043" w:rsidRPr="00000B03" w:rsidRDefault="00590043" w:rsidP="00CC79BD">
            <w:pPr>
              <w:pStyle w:val="a7"/>
            </w:pPr>
            <w:r w:rsidRPr="00000B03">
              <w:rPr>
                <w:rFonts w:hint="eastAsia"/>
              </w:rPr>
              <w:t>修正方向</w:t>
            </w:r>
            <w:r w:rsidRPr="00000B03">
              <w:rPr>
                <w:rFonts w:hint="eastAsia"/>
              </w:rPr>
              <w:t>(</w:t>
            </w:r>
            <w:r w:rsidRPr="00000B03">
              <w:rPr>
                <w:rFonts w:hint="eastAsia"/>
              </w:rPr>
              <w:t>左右</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2031FD2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8C89B8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302666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E1F3C4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F587F3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114F80F"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C7D2F3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988392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A064D30"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4ECBFC1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2939791"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732A3D8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687A2E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C80C17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28A0A3B"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44B74EC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755FDD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8F8CB6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9FBFC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A8DFAB6"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3D7C66D"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7E400D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10014C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29579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C11A155"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5B67082D" w14:textId="77777777" w:rsidR="00590043" w:rsidRPr="00000B03" w:rsidRDefault="00590043"/>
        </w:tc>
      </w:tr>
      <w:tr w:rsidR="00000B03" w:rsidRPr="00000B03" w14:paraId="05C784F9"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2B3E2D2F" w14:textId="77777777" w:rsidR="00590043" w:rsidRPr="00000B03" w:rsidRDefault="00590043" w:rsidP="00CC79BD">
            <w:pPr>
              <w:pStyle w:val="a7"/>
            </w:pPr>
            <w:r w:rsidRPr="00000B03">
              <w:rPr>
                <w:rFonts w:hint="eastAsia"/>
              </w:rPr>
              <w:t>雷射落點</w:t>
            </w:r>
            <w:r w:rsidRPr="00000B03">
              <w:rPr>
                <w:rFonts w:hint="eastAsia"/>
              </w:rPr>
              <w:t>(</w:t>
            </w:r>
            <w:r w:rsidRPr="00000B03">
              <w:rPr>
                <w:rFonts w:hint="eastAsia"/>
              </w:rPr>
              <w:t>上下</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0B581EF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EA8E11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FD016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D05DD6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50C8D5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D972E4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BD7344F"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9FE7E5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3426A17"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75EC9F96"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1B33648"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23361424"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CAF747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22137C0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0890190"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030DCAE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32EC93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74EA9BD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768D1C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B43CCB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311DFD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FC47CD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FF6201E"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03AFAD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1B5B8B6"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437BF735" w14:textId="77777777" w:rsidR="00590043" w:rsidRPr="00000B03" w:rsidRDefault="00590043"/>
        </w:tc>
      </w:tr>
      <w:tr w:rsidR="00000B03" w:rsidRPr="00000B03" w14:paraId="5C1E85F0"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5244FA54" w14:textId="77777777" w:rsidR="00590043" w:rsidRPr="00000B03" w:rsidRDefault="00590043" w:rsidP="00CC79BD">
            <w:pPr>
              <w:pStyle w:val="a7"/>
            </w:pPr>
            <w:r w:rsidRPr="00000B03">
              <w:rPr>
                <w:rFonts w:hint="eastAsia"/>
              </w:rPr>
              <w:t>雷射落點</w:t>
            </w:r>
            <w:r w:rsidRPr="00000B03">
              <w:rPr>
                <w:rFonts w:hint="eastAsia"/>
              </w:rPr>
              <w:t>(</w:t>
            </w:r>
            <w:r w:rsidRPr="00000B03">
              <w:rPr>
                <w:rFonts w:hint="eastAsia"/>
              </w:rPr>
              <w:t>左右</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3B44595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824E70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ABFD1C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BDECDA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D835E4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3C47387"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290E2A1"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B52F32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846457C"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0AE4604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764D93BA"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19293203"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C70539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C42972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1AE675A"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1ABF9E8C"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43212D7"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009928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A4634E2"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26789A9"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918DDC8"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A00FCC6"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52EE1DD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3FB4F6B"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B2289F3"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6712ED17" w14:textId="77777777" w:rsidR="00590043" w:rsidRPr="00000B03" w:rsidRDefault="00590043"/>
        </w:tc>
      </w:tr>
      <w:tr w:rsidR="00000B03" w:rsidRPr="00000B03" w14:paraId="741A4DAB" w14:textId="77777777">
        <w:trPr>
          <w:cantSplit/>
          <w:jc w:val="center"/>
        </w:trPr>
        <w:tc>
          <w:tcPr>
            <w:tcW w:w="2453" w:type="dxa"/>
            <w:tcBorders>
              <w:top w:val="single" w:sz="6" w:space="0" w:color="auto"/>
              <w:left w:val="single" w:sz="6" w:space="0" w:color="auto"/>
              <w:bottom w:val="single" w:sz="6" w:space="0" w:color="auto"/>
              <w:right w:val="single" w:sz="6" w:space="0" w:color="auto"/>
            </w:tcBorders>
          </w:tcPr>
          <w:p w14:paraId="1A052853" w14:textId="77777777" w:rsidR="00590043" w:rsidRPr="00000B03" w:rsidRDefault="00590043" w:rsidP="00CC79BD">
            <w:pPr>
              <w:pStyle w:val="a7"/>
            </w:pPr>
            <w:r w:rsidRPr="00000B03">
              <w:rPr>
                <w:rFonts w:hint="eastAsia"/>
              </w:rPr>
              <w:t>土壓</w:t>
            </w:r>
            <w:r w:rsidRPr="00000B03">
              <w:rPr>
                <w:rFonts w:hint="eastAsia"/>
              </w:rPr>
              <w:t>(</w:t>
            </w:r>
            <w:r w:rsidRPr="00000B03">
              <w:t>T</w:t>
            </w:r>
            <w:r w:rsidRPr="00000B03">
              <w:rPr>
                <w:rFonts w:hint="eastAsia"/>
              </w:rPr>
              <w:t>on/</w:t>
            </w:r>
            <w:r w:rsidRPr="00000B03">
              <w:t>m2</w:t>
            </w:r>
            <w:r w:rsidRPr="00000B03">
              <w:rPr>
                <w:rFonts w:hint="eastAsia"/>
              </w:rPr>
              <w:t>)</w:t>
            </w:r>
          </w:p>
        </w:tc>
        <w:tc>
          <w:tcPr>
            <w:tcW w:w="979" w:type="dxa"/>
            <w:gridSpan w:val="2"/>
            <w:tcBorders>
              <w:top w:val="single" w:sz="6" w:space="0" w:color="auto"/>
              <w:left w:val="single" w:sz="6" w:space="0" w:color="auto"/>
              <w:bottom w:val="single" w:sz="6" w:space="0" w:color="auto"/>
              <w:right w:val="single" w:sz="6" w:space="0" w:color="auto"/>
            </w:tcBorders>
          </w:tcPr>
          <w:p w14:paraId="52E8AD5A"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34F2E3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FABAEC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85C9269"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62698DA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066B17E8"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5580DE85"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BE579D8"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D803207"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7A0C1938"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D308203" w14:textId="77777777" w:rsidR="00590043" w:rsidRPr="00000B03" w:rsidRDefault="00590043"/>
        </w:tc>
        <w:tc>
          <w:tcPr>
            <w:tcW w:w="421" w:type="dxa"/>
            <w:tcBorders>
              <w:top w:val="single" w:sz="6" w:space="0" w:color="auto"/>
              <w:left w:val="single" w:sz="6" w:space="0" w:color="auto"/>
              <w:bottom w:val="single" w:sz="6" w:space="0" w:color="auto"/>
              <w:right w:val="single" w:sz="6" w:space="0" w:color="auto"/>
            </w:tcBorders>
          </w:tcPr>
          <w:p w14:paraId="08F892EC"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43291571"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A28624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1A4DEEB2" w14:textId="77777777" w:rsidR="00590043" w:rsidRPr="00000B03" w:rsidRDefault="00590043"/>
        </w:tc>
        <w:tc>
          <w:tcPr>
            <w:tcW w:w="420" w:type="dxa"/>
            <w:gridSpan w:val="2"/>
            <w:tcBorders>
              <w:top w:val="single" w:sz="6" w:space="0" w:color="auto"/>
              <w:left w:val="single" w:sz="6" w:space="0" w:color="auto"/>
              <w:bottom w:val="single" w:sz="6" w:space="0" w:color="auto"/>
              <w:right w:val="single" w:sz="6" w:space="0" w:color="auto"/>
            </w:tcBorders>
          </w:tcPr>
          <w:p w14:paraId="3ACAD40B"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1235786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2857AE34"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46C2C4A0"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8FE0FC2"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05AF52F5"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20E2D70"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64F1F083" w14:textId="77777777" w:rsidR="00590043" w:rsidRPr="00000B03" w:rsidRDefault="00590043"/>
        </w:tc>
        <w:tc>
          <w:tcPr>
            <w:tcW w:w="420" w:type="dxa"/>
            <w:tcBorders>
              <w:top w:val="single" w:sz="6" w:space="0" w:color="auto"/>
              <w:left w:val="single" w:sz="6" w:space="0" w:color="auto"/>
              <w:bottom w:val="single" w:sz="6" w:space="0" w:color="auto"/>
              <w:right w:val="single" w:sz="6" w:space="0" w:color="auto"/>
            </w:tcBorders>
          </w:tcPr>
          <w:p w14:paraId="30A4AEBA" w14:textId="77777777" w:rsidR="00590043" w:rsidRPr="00000B03" w:rsidRDefault="00590043"/>
        </w:tc>
        <w:tc>
          <w:tcPr>
            <w:tcW w:w="440" w:type="dxa"/>
            <w:tcBorders>
              <w:top w:val="single" w:sz="6" w:space="0" w:color="auto"/>
              <w:left w:val="single" w:sz="6" w:space="0" w:color="auto"/>
              <w:bottom w:val="single" w:sz="6" w:space="0" w:color="auto"/>
              <w:right w:val="single" w:sz="6" w:space="0" w:color="auto"/>
            </w:tcBorders>
          </w:tcPr>
          <w:p w14:paraId="38CFE6F1" w14:textId="77777777" w:rsidR="00590043" w:rsidRPr="00000B03" w:rsidRDefault="00590043"/>
        </w:tc>
        <w:tc>
          <w:tcPr>
            <w:tcW w:w="535" w:type="dxa"/>
            <w:tcBorders>
              <w:top w:val="single" w:sz="6" w:space="0" w:color="auto"/>
              <w:left w:val="single" w:sz="6" w:space="0" w:color="auto"/>
              <w:bottom w:val="single" w:sz="6" w:space="0" w:color="auto"/>
              <w:right w:val="single" w:sz="6" w:space="0" w:color="auto"/>
            </w:tcBorders>
          </w:tcPr>
          <w:p w14:paraId="1ADB8F6F" w14:textId="77777777" w:rsidR="00590043" w:rsidRPr="00000B03" w:rsidRDefault="00590043"/>
        </w:tc>
      </w:tr>
      <w:tr w:rsidR="00000B03" w:rsidRPr="00000B03" w14:paraId="525151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val="restart"/>
          </w:tcPr>
          <w:p w14:paraId="302289BD" w14:textId="77777777" w:rsidR="00590043" w:rsidRPr="00000B03" w:rsidRDefault="00590043" w:rsidP="00CC79BD">
            <w:pPr>
              <w:pStyle w:val="a7"/>
            </w:pPr>
            <w:r w:rsidRPr="00000B03">
              <w:rPr>
                <w:rFonts w:hint="eastAsia"/>
              </w:rPr>
              <w:t>推進路線圖</w:t>
            </w:r>
            <w:r w:rsidRPr="00000B03">
              <w:rPr>
                <w:rFonts w:hint="eastAsia"/>
              </w:rPr>
              <w:t>(mm)</w:t>
            </w:r>
          </w:p>
        </w:tc>
        <w:tc>
          <w:tcPr>
            <w:tcW w:w="979" w:type="dxa"/>
            <w:gridSpan w:val="2"/>
            <w:tcBorders>
              <w:top w:val="single" w:sz="6" w:space="0" w:color="auto"/>
              <w:bottom w:val="nil"/>
            </w:tcBorders>
          </w:tcPr>
          <w:p w14:paraId="380AF1CD" w14:textId="77777777" w:rsidR="00590043" w:rsidRPr="00000B03" w:rsidRDefault="00590043" w:rsidP="00CC79BD">
            <w:pPr>
              <w:pStyle w:val="a7"/>
            </w:pPr>
            <w:r w:rsidRPr="00000B03">
              <w:rPr>
                <w:rFonts w:hint="eastAsia"/>
              </w:rPr>
              <w:t>100</w:t>
            </w:r>
          </w:p>
        </w:tc>
        <w:tc>
          <w:tcPr>
            <w:tcW w:w="10796" w:type="dxa"/>
            <w:gridSpan w:val="27"/>
          </w:tcPr>
          <w:p w14:paraId="16EB0CA8" w14:textId="77777777" w:rsidR="00590043" w:rsidRPr="00000B03" w:rsidRDefault="00590043"/>
        </w:tc>
      </w:tr>
      <w:tr w:rsidR="00000B03" w:rsidRPr="00000B03" w14:paraId="6CEF9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14C133EA" w14:textId="77777777" w:rsidR="00590043" w:rsidRPr="00000B03" w:rsidRDefault="00590043"/>
        </w:tc>
        <w:tc>
          <w:tcPr>
            <w:tcW w:w="979" w:type="dxa"/>
            <w:gridSpan w:val="2"/>
            <w:tcBorders>
              <w:top w:val="nil"/>
              <w:bottom w:val="nil"/>
            </w:tcBorders>
          </w:tcPr>
          <w:p w14:paraId="52F155AC" w14:textId="77777777" w:rsidR="00590043" w:rsidRPr="00000B03" w:rsidRDefault="00590043" w:rsidP="00CC79BD">
            <w:pPr>
              <w:pStyle w:val="a7"/>
            </w:pPr>
            <w:r w:rsidRPr="00000B03">
              <w:rPr>
                <w:rFonts w:hint="eastAsia"/>
              </w:rPr>
              <w:t>50</w:t>
            </w:r>
          </w:p>
        </w:tc>
        <w:tc>
          <w:tcPr>
            <w:tcW w:w="10796" w:type="dxa"/>
            <w:gridSpan w:val="27"/>
          </w:tcPr>
          <w:p w14:paraId="0F709422" w14:textId="77777777" w:rsidR="00590043" w:rsidRPr="00000B03" w:rsidRDefault="00590043"/>
        </w:tc>
      </w:tr>
      <w:tr w:rsidR="00000B03" w:rsidRPr="00000B03" w14:paraId="3D2A3C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3F9B3099" w14:textId="77777777" w:rsidR="00590043" w:rsidRPr="00000B03" w:rsidRDefault="00590043"/>
        </w:tc>
        <w:tc>
          <w:tcPr>
            <w:tcW w:w="979" w:type="dxa"/>
            <w:gridSpan w:val="2"/>
            <w:tcBorders>
              <w:top w:val="nil"/>
              <w:bottom w:val="nil"/>
            </w:tcBorders>
          </w:tcPr>
          <w:p w14:paraId="3FA43D1E" w14:textId="77777777" w:rsidR="00590043" w:rsidRPr="00000B03" w:rsidRDefault="00590043" w:rsidP="00CC79BD">
            <w:pPr>
              <w:pStyle w:val="a7"/>
            </w:pPr>
            <w:r w:rsidRPr="00000B03">
              <w:rPr>
                <w:rFonts w:hint="eastAsia"/>
              </w:rPr>
              <w:t>0</w:t>
            </w:r>
          </w:p>
        </w:tc>
        <w:tc>
          <w:tcPr>
            <w:tcW w:w="10796" w:type="dxa"/>
            <w:gridSpan w:val="27"/>
            <w:tcBorders>
              <w:bottom w:val="single" w:sz="18" w:space="0" w:color="auto"/>
            </w:tcBorders>
          </w:tcPr>
          <w:p w14:paraId="1AC97214" w14:textId="77777777" w:rsidR="00590043" w:rsidRPr="00000B03" w:rsidRDefault="00590043"/>
        </w:tc>
      </w:tr>
      <w:tr w:rsidR="00000B03" w:rsidRPr="00000B03" w14:paraId="35293D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185A801F" w14:textId="77777777" w:rsidR="00590043" w:rsidRPr="00000B03" w:rsidRDefault="00590043"/>
        </w:tc>
        <w:tc>
          <w:tcPr>
            <w:tcW w:w="979" w:type="dxa"/>
            <w:gridSpan w:val="2"/>
            <w:tcBorders>
              <w:top w:val="nil"/>
              <w:bottom w:val="nil"/>
            </w:tcBorders>
          </w:tcPr>
          <w:p w14:paraId="62F1F1E9" w14:textId="77777777" w:rsidR="00590043" w:rsidRPr="00000B03" w:rsidRDefault="00590043" w:rsidP="00CC79BD">
            <w:pPr>
              <w:pStyle w:val="a7"/>
            </w:pPr>
            <w:r w:rsidRPr="00000B03">
              <w:rPr>
                <w:rFonts w:hint="eastAsia"/>
              </w:rPr>
              <w:t>-50</w:t>
            </w:r>
          </w:p>
        </w:tc>
        <w:tc>
          <w:tcPr>
            <w:tcW w:w="10796" w:type="dxa"/>
            <w:gridSpan w:val="27"/>
          </w:tcPr>
          <w:p w14:paraId="76DA70E0" w14:textId="77777777" w:rsidR="00590043" w:rsidRPr="00000B03" w:rsidRDefault="00590043"/>
        </w:tc>
      </w:tr>
      <w:tr w:rsidR="00000B03" w:rsidRPr="00000B03" w14:paraId="1A4446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0A2A6380" w14:textId="77777777" w:rsidR="00590043" w:rsidRPr="00000B03" w:rsidRDefault="00590043"/>
        </w:tc>
        <w:tc>
          <w:tcPr>
            <w:tcW w:w="979" w:type="dxa"/>
            <w:gridSpan w:val="2"/>
            <w:tcBorders>
              <w:top w:val="nil"/>
              <w:bottom w:val="nil"/>
            </w:tcBorders>
          </w:tcPr>
          <w:p w14:paraId="1737D7DB" w14:textId="77777777" w:rsidR="00590043" w:rsidRPr="00000B03" w:rsidRDefault="00590043" w:rsidP="00CC79BD">
            <w:pPr>
              <w:pStyle w:val="a7"/>
            </w:pPr>
            <w:r w:rsidRPr="00000B03">
              <w:rPr>
                <w:rFonts w:hint="eastAsia"/>
              </w:rPr>
              <w:t>-100</w:t>
            </w:r>
          </w:p>
        </w:tc>
        <w:tc>
          <w:tcPr>
            <w:tcW w:w="10796" w:type="dxa"/>
            <w:gridSpan w:val="27"/>
          </w:tcPr>
          <w:p w14:paraId="5460A26E" w14:textId="77777777" w:rsidR="00590043" w:rsidRPr="00000B03" w:rsidRDefault="00590043"/>
        </w:tc>
      </w:tr>
      <w:tr w:rsidR="00000B03" w:rsidRPr="00000B03" w14:paraId="0C3D16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cantSplit/>
          <w:jc w:val="center"/>
        </w:trPr>
        <w:tc>
          <w:tcPr>
            <w:tcW w:w="2453" w:type="dxa"/>
            <w:vMerge/>
          </w:tcPr>
          <w:p w14:paraId="485D1571" w14:textId="77777777" w:rsidR="00590043" w:rsidRPr="00000B03" w:rsidRDefault="00590043"/>
        </w:tc>
        <w:tc>
          <w:tcPr>
            <w:tcW w:w="979" w:type="dxa"/>
            <w:gridSpan w:val="2"/>
            <w:tcBorders>
              <w:top w:val="nil"/>
              <w:bottom w:val="nil"/>
            </w:tcBorders>
          </w:tcPr>
          <w:p w14:paraId="360C6A44" w14:textId="77777777" w:rsidR="00590043" w:rsidRPr="00000B03" w:rsidRDefault="00590043" w:rsidP="00CC79BD">
            <w:pPr>
              <w:pStyle w:val="a7"/>
            </w:pPr>
            <w:r w:rsidRPr="00000B03">
              <w:rPr>
                <w:rFonts w:hint="eastAsia"/>
              </w:rPr>
              <w:t>-150</w:t>
            </w:r>
          </w:p>
        </w:tc>
        <w:tc>
          <w:tcPr>
            <w:tcW w:w="10796" w:type="dxa"/>
            <w:gridSpan w:val="27"/>
          </w:tcPr>
          <w:p w14:paraId="155580DB" w14:textId="77777777" w:rsidR="00590043" w:rsidRPr="00000B03" w:rsidRDefault="00590043"/>
        </w:tc>
      </w:tr>
      <w:tr w:rsidR="00000B03" w:rsidRPr="00000B03" w14:paraId="4B94BB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5"/>
          <w:jc w:val="center"/>
        </w:trPr>
        <w:tc>
          <w:tcPr>
            <w:tcW w:w="2460" w:type="dxa"/>
            <w:gridSpan w:val="2"/>
          </w:tcPr>
          <w:p w14:paraId="1E8EFE12" w14:textId="77777777" w:rsidR="00590043" w:rsidRPr="00000B03" w:rsidRDefault="00590043" w:rsidP="00CC79BD">
            <w:pPr>
              <w:pStyle w:val="a7"/>
            </w:pPr>
            <w:r w:rsidRPr="00000B03">
              <w:rPr>
                <w:rFonts w:hint="eastAsia"/>
              </w:rPr>
              <w:t>乙方簽認</w:t>
            </w:r>
          </w:p>
        </w:tc>
        <w:tc>
          <w:tcPr>
            <w:tcW w:w="11768" w:type="dxa"/>
            <w:gridSpan w:val="28"/>
          </w:tcPr>
          <w:p w14:paraId="6EB5B2AE" w14:textId="77777777" w:rsidR="00590043" w:rsidRPr="00000B03" w:rsidRDefault="00590043"/>
        </w:tc>
      </w:tr>
      <w:tr w:rsidR="00000B03" w:rsidRPr="00000B03" w14:paraId="398CA3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5"/>
          <w:jc w:val="center"/>
        </w:trPr>
        <w:tc>
          <w:tcPr>
            <w:tcW w:w="2460" w:type="dxa"/>
            <w:gridSpan w:val="2"/>
          </w:tcPr>
          <w:p w14:paraId="23EE605C" w14:textId="77777777" w:rsidR="00590043" w:rsidRPr="00000B03" w:rsidRDefault="00590043" w:rsidP="00CC79BD">
            <w:pPr>
              <w:pStyle w:val="a7"/>
            </w:pPr>
            <w:r w:rsidRPr="00000B03">
              <w:rPr>
                <w:rFonts w:hint="eastAsia"/>
              </w:rPr>
              <w:t>工程司簽認</w:t>
            </w:r>
          </w:p>
        </w:tc>
        <w:tc>
          <w:tcPr>
            <w:tcW w:w="11768" w:type="dxa"/>
            <w:gridSpan w:val="28"/>
          </w:tcPr>
          <w:p w14:paraId="0AF37999" w14:textId="77777777" w:rsidR="00590043" w:rsidRPr="00000B03" w:rsidRDefault="00590043"/>
        </w:tc>
      </w:tr>
    </w:tbl>
    <w:p w14:paraId="6370B795" w14:textId="77777777" w:rsidR="00590043" w:rsidRPr="00000B03" w:rsidRDefault="00590043" w:rsidP="00CC79BD"/>
    <w:p w14:paraId="763FB9C0" w14:textId="3DBB2609" w:rsidR="00590043" w:rsidRPr="00000B03" w:rsidRDefault="00590043">
      <w:pPr>
        <w:pStyle w:val="af0"/>
      </w:pPr>
      <w:r w:rsidRPr="00000B03">
        <w:br w:type="page"/>
      </w:r>
      <w:r w:rsidRPr="00000B03">
        <w:rPr>
          <w:rFonts w:hint="eastAsia"/>
        </w:rPr>
        <w:lastRenderedPageBreak/>
        <w:t>表</w:t>
      </w:r>
      <w:r w:rsidRPr="00000B03">
        <w:rPr>
          <w:rFonts w:hint="eastAsia"/>
        </w:rPr>
        <w:t xml:space="preserve"> </w:t>
      </w:r>
      <w:r w:rsidR="000B456E">
        <w:rPr>
          <w:noProof/>
        </w:rPr>
        <w:fldChar w:fldCharType="begin"/>
      </w:r>
      <w:r w:rsidR="000B456E">
        <w:rPr>
          <w:noProof/>
        </w:rPr>
        <w:instrText xml:space="preserve"> STYLEREF 2 \s </w:instrText>
      </w:r>
      <w:r w:rsidR="000B456E">
        <w:rPr>
          <w:noProof/>
        </w:rPr>
        <w:fldChar w:fldCharType="separate"/>
      </w:r>
      <w:r w:rsidR="004919DA">
        <w:rPr>
          <w:noProof/>
        </w:rPr>
        <w:t>02531</w:t>
      </w:r>
      <w:r w:rsidR="000B456E">
        <w:rPr>
          <w:noProof/>
        </w:rPr>
        <w:fldChar w:fldCharType="end"/>
      </w:r>
      <w:r w:rsidRPr="00000B03">
        <w:noBreakHyphen/>
      </w:r>
      <w:r w:rsidRPr="00000B03">
        <w:fldChar w:fldCharType="begin"/>
      </w:r>
      <w:r w:rsidRPr="00000B03">
        <w:instrText xml:space="preserve"> SEQ </w:instrText>
      </w:r>
      <w:r w:rsidRPr="00000B03">
        <w:rPr>
          <w:rFonts w:hint="eastAsia"/>
        </w:rPr>
        <w:instrText>表</w:instrText>
      </w:r>
      <w:r w:rsidRPr="00000B03">
        <w:rPr>
          <w:rFonts w:hint="eastAsia"/>
        </w:rPr>
        <w:instrText xml:space="preserve"> \* ARABIC \s 2</w:instrText>
      </w:r>
      <w:r w:rsidRPr="00000B03">
        <w:instrText xml:space="preserve"> </w:instrText>
      </w:r>
      <w:r w:rsidRPr="00000B03">
        <w:fldChar w:fldCharType="separate"/>
      </w:r>
      <w:r w:rsidR="004919DA">
        <w:rPr>
          <w:noProof/>
        </w:rPr>
        <w:t>2</w:t>
      </w:r>
      <w:r w:rsidRPr="00000B03">
        <w:fldChar w:fldCharType="end"/>
      </w:r>
      <w:bookmarkStart w:id="27" w:name="_Ref16044408"/>
      <w:bookmarkEnd w:id="19"/>
      <w:r w:rsidRPr="00000B03">
        <w:rPr>
          <w:rFonts w:hint="eastAsia"/>
        </w:rPr>
        <w:t>、</w:t>
      </w:r>
      <w:r w:rsidRPr="00000B03">
        <w:rPr>
          <w:rFonts w:hint="eastAsia"/>
        </w:rPr>
        <w:t>CCTV</w:t>
      </w:r>
      <w:r w:rsidRPr="00000B03">
        <w:rPr>
          <w:rFonts w:hint="eastAsia"/>
        </w:rPr>
        <w:t>坡度檢測現場校正紀錄表</w:t>
      </w:r>
      <w:bookmarkEnd w:id="20"/>
      <w:bookmarkEnd w:id="21"/>
      <w:bookmarkEnd w:id="27"/>
      <w:r w:rsidRPr="00000B03">
        <w:rPr>
          <w:rFonts w:hint="eastAsia"/>
        </w:rPr>
        <w:t>(</w:t>
      </w:r>
      <w:r w:rsidRPr="00000B03">
        <w:rPr>
          <w:rFonts w:hint="eastAsia"/>
        </w:rPr>
        <w:t>參考用</w:t>
      </w:r>
      <w:r w:rsidRPr="00000B03">
        <w:rPr>
          <w:rFonts w:hint="eastAsia"/>
        </w:rPr>
        <w:t>)</w:t>
      </w: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9"/>
        <w:gridCol w:w="611"/>
        <w:gridCol w:w="585"/>
        <w:gridCol w:w="585"/>
        <w:gridCol w:w="228"/>
        <w:gridCol w:w="357"/>
        <w:gridCol w:w="585"/>
        <w:gridCol w:w="585"/>
        <w:gridCol w:w="585"/>
        <w:gridCol w:w="585"/>
        <w:gridCol w:w="585"/>
        <w:gridCol w:w="585"/>
        <w:gridCol w:w="585"/>
        <w:gridCol w:w="585"/>
        <w:gridCol w:w="154"/>
        <w:gridCol w:w="431"/>
        <w:gridCol w:w="585"/>
        <w:gridCol w:w="585"/>
        <w:gridCol w:w="585"/>
        <w:gridCol w:w="334"/>
        <w:gridCol w:w="251"/>
        <w:gridCol w:w="585"/>
        <w:gridCol w:w="585"/>
        <w:gridCol w:w="585"/>
        <w:gridCol w:w="585"/>
        <w:gridCol w:w="585"/>
        <w:gridCol w:w="585"/>
        <w:gridCol w:w="585"/>
        <w:gridCol w:w="585"/>
        <w:gridCol w:w="540"/>
      </w:tblGrid>
      <w:tr w:rsidR="00590043" w:rsidRPr="00000B03" w14:paraId="1433F741" w14:textId="77777777">
        <w:trPr>
          <w:cantSplit/>
          <w:trHeight w:val="70"/>
          <w:jc w:val="center"/>
        </w:trPr>
        <w:tc>
          <w:tcPr>
            <w:tcW w:w="15660" w:type="dxa"/>
            <w:gridSpan w:val="30"/>
          </w:tcPr>
          <w:p w14:paraId="05C5E6CD" w14:textId="77777777" w:rsidR="00590043" w:rsidRPr="00000B03" w:rsidRDefault="00590043" w:rsidP="00CC79BD">
            <w:pPr>
              <w:pStyle w:val="a7"/>
            </w:pPr>
            <w:r w:rsidRPr="00000B03">
              <w:rPr>
                <w:rFonts w:hint="eastAsia"/>
              </w:rPr>
              <w:t>工程名稱：</w:t>
            </w:r>
          </w:p>
        </w:tc>
      </w:tr>
      <w:tr w:rsidR="00590043" w:rsidRPr="00000B03" w14:paraId="24D16657" w14:textId="77777777">
        <w:trPr>
          <w:cantSplit/>
          <w:jc w:val="center"/>
        </w:trPr>
        <w:tc>
          <w:tcPr>
            <w:tcW w:w="2478" w:type="dxa"/>
            <w:gridSpan w:val="5"/>
          </w:tcPr>
          <w:p w14:paraId="28A1359B" w14:textId="77777777" w:rsidR="00590043" w:rsidRPr="00000B03" w:rsidRDefault="00590043" w:rsidP="00CC79BD">
            <w:pPr>
              <w:pStyle w:val="a7"/>
            </w:pPr>
            <w:r w:rsidRPr="00000B03">
              <w:rPr>
                <w:rFonts w:hint="eastAsia"/>
              </w:rPr>
              <w:t>乙方</w:t>
            </w:r>
          </w:p>
        </w:tc>
        <w:tc>
          <w:tcPr>
            <w:tcW w:w="5191" w:type="dxa"/>
            <w:gridSpan w:val="10"/>
          </w:tcPr>
          <w:p w14:paraId="4B924F9A" w14:textId="77777777" w:rsidR="00590043" w:rsidRPr="00000B03" w:rsidRDefault="00590043"/>
        </w:tc>
        <w:tc>
          <w:tcPr>
            <w:tcW w:w="2520" w:type="dxa"/>
            <w:gridSpan w:val="5"/>
          </w:tcPr>
          <w:p w14:paraId="4704AE0C" w14:textId="77777777" w:rsidR="00590043" w:rsidRPr="00000B03" w:rsidRDefault="00590043" w:rsidP="00CC79BD">
            <w:pPr>
              <w:pStyle w:val="a7"/>
            </w:pPr>
            <w:r w:rsidRPr="00000B03">
              <w:rPr>
                <w:rFonts w:hint="eastAsia"/>
              </w:rPr>
              <w:t>CCTV</w:t>
            </w:r>
            <w:r w:rsidRPr="00000B03">
              <w:rPr>
                <w:rFonts w:hint="eastAsia"/>
              </w:rPr>
              <w:t>設備廠型號</w:t>
            </w:r>
          </w:p>
        </w:tc>
        <w:tc>
          <w:tcPr>
            <w:tcW w:w="5471" w:type="dxa"/>
            <w:gridSpan w:val="10"/>
          </w:tcPr>
          <w:p w14:paraId="1995D9CE" w14:textId="77777777" w:rsidR="00590043" w:rsidRPr="00000B03" w:rsidRDefault="00590043"/>
        </w:tc>
      </w:tr>
      <w:tr w:rsidR="00590043" w:rsidRPr="00000B03" w14:paraId="1645F449" w14:textId="77777777">
        <w:trPr>
          <w:cantSplit/>
          <w:jc w:val="center"/>
        </w:trPr>
        <w:tc>
          <w:tcPr>
            <w:tcW w:w="2478" w:type="dxa"/>
            <w:gridSpan w:val="5"/>
          </w:tcPr>
          <w:p w14:paraId="104FDB6B" w14:textId="77777777" w:rsidR="00590043" w:rsidRPr="00000B03" w:rsidRDefault="00590043" w:rsidP="00CC79BD">
            <w:pPr>
              <w:pStyle w:val="a7"/>
            </w:pPr>
            <w:r w:rsidRPr="00000B03">
              <w:rPr>
                <w:rFonts w:hint="eastAsia"/>
              </w:rPr>
              <w:t>校正地點</w:t>
            </w:r>
          </w:p>
        </w:tc>
        <w:tc>
          <w:tcPr>
            <w:tcW w:w="5191" w:type="dxa"/>
            <w:gridSpan w:val="10"/>
          </w:tcPr>
          <w:p w14:paraId="62A15A1B" w14:textId="77777777" w:rsidR="00590043" w:rsidRPr="00000B03" w:rsidRDefault="00590043"/>
        </w:tc>
        <w:tc>
          <w:tcPr>
            <w:tcW w:w="2520" w:type="dxa"/>
            <w:gridSpan w:val="5"/>
          </w:tcPr>
          <w:p w14:paraId="630AAD86" w14:textId="77777777" w:rsidR="00590043" w:rsidRPr="00000B03" w:rsidRDefault="00590043" w:rsidP="00CC79BD">
            <w:pPr>
              <w:pStyle w:val="a7"/>
            </w:pPr>
            <w:r w:rsidRPr="00000B03">
              <w:rPr>
                <w:rFonts w:hint="eastAsia"/>
              </w:rPr>
              <w:t>推進管徑</w:t>
            </w:r>
            <w:r w:rsidRPr="00000B03">
              <w:rPr>
                <w:rFonts w:hint="eastAsia"/>
              </w:rPr>
              <w:t>(mm)</w:t>
            </w:r>
          </w:p>
        </w:tc>
        <w:tc>
          <w:tcPr>
            <w:tcW w:w="5471" w:type="dxa"/>
            <w:gridSpan w:val="10"/>
          </w:tcPr>
          <w:p w14:paraId="2BAFE737" w14:textId="77777777" w:rsidR="00590043" w:rsidRPr="00000B03" w:rsidRDefault="00590043"/>
        </w:tc>
      </w:tr>
      <w:tr w:rsidR="00590043" w:rsidRPr="00000B03" w14:paraId="457C1592" w14:textId="77777777">
        <w:trPr>
          <w:cantSplit/>
          <w:jc w:val="center"/>
        </w:trPr>
        <w:tc>
          <w:tcPr>
            <w:tcW w:w="2478" w:type="dxa"/>
            <w:gridSpan w:val="5"/>
          </w:tcPr>
          <w:p w14:paraId="14B95D0E" w14:textId="77777777" w:rsidR="00590043" w:rsidRPr="00000B03" w:rsidRDefault="00590043" w:rsidP="00CC79BD">
            <w:pPr>
              <w:pStyle w:val="a7"/>
            </w:pPr>
            <w:r w:rsidRPr="00000B03">
              <w:rPr>
                <w:rFonts w:hint="eastAsia"/>
              </w:rPr>
              <w:t>校正日期</w:t>
            </w:r>
          </w:p>
        </w:tc>
        <w:tc>
          <w:tcPr>
            <w:tcW w:w="5191" w:type="dxa"/>
            <w:gridSpan w:val="10"/>
            <w:tcBorders>
              <w:bottom w:val="single" w:sz="2" w:space="0" w:color="auto"/>
            </w:tcBorders>
          </w:tcPr>
          <w:p w14:paraId="26338EF8" w14:textId="77777777" w:rsidR="00590043" w:rsidRPr="00000B03" w:rsidRDefault="00590043"/>
        </w:tc>
        <w:tc>
          <w:tcPr>
            <w:tcW w:w="2520" w:type="dxa"/>
            <w:gridSpan w:val="5"/>
            <w:tcBorders>
              <w:bottom w:val="single" w:sz="2" w:space="0" w:color="auto"/>
            </w:tcBorders>
          </w:tcPr>
          <w:p w14:paraId="2300925E" w14:textId="77777777" w:rsidR="00590043" w:rsidRPr="00000B03" w:rsidRDefault="00590043" w:rsidP="00CC79BD">
            <w:pPr>
              <w:pStyle w:val="a7"/>
            </w:pPr>
            <w:r w:rsidRPr="00000B03">
              <w:rPr>
                <w:rFonts w:hint="eastAsia"/>
              </w:rPr>
              <w:t>CCTV</w:t>
            </w:r>
            <w:r w:rsidRPr="00000B03">
              <w:rPr>
                <w:rFonts w:hint="eastAsia"/>
              </w:rPr>
              <w:t>作業人員</w:t>
            </w:r>
          </w:p>
        </w:tc>
        <w:tc>
          <w:tcPr>
            <w:tcW w:w="5471" w:type="dxa"/>
            <w:gridSpan w:val="10"/>
            <w:tcBorders>
              <w:bottom w:val="single" w:sz="2" w:space="0" w:color="auto"/>
            </w:tcBorders>
          </w:tcPr>
          <w:p w14:paraId="67FBE48E" w14:textId="77777777" w:rsidR="00590043" w:rsidRPr="00000B03" w:rsidRDefault="00590043"/>
        </w:tc>
      </w:tr>
      <w:tr w:rsidR="00590043" w:rsidRPr="00000B03" w14:paraId="71AC2B8C" w14:textId="77777777">
        <w:trPr>
          <w:cantSplit/>
          <w:jc w:val="center"/>
        </w:trPr>
        <w:tc>
          <w:tcPr>
            <w:tcW w:w="15660" w:type="dxa"/>
            <w:gridSpan w:val="30"/>
          </w:tcPr>
          <w:p w14:paraId="445450CA" w14:textId="77777777" w:rsidR="00590043" w:rsidRPr="00000B03" w:rsidRDefault="00590043"/>
        </w:tc>
      </w:tr>
      <w:tr w:rsidR="00590043" w:rsidRPr="00000B03" w14:paraId="07B2F58D" w14:textId="77777777">
        <w:trPr>
          <w:cantSplit/>
          <w:trHeight w:val="114"/>
          <w:jc w:val="center"/>
        </w:trPr>
        <w:tc>
          <w:tcPr>
            <w:tcW w:w="469" w:type="dxa"/>
            <w:vMerge w:val="restart"/>
            <w:tcBorders>
              <w:right w:val="nil"/>
            </w:tcBorders>
            <w:textDirection w:val="tbRlV"/>
            <w:vAlign w:val="center"/>
          </w:tcPr>
          <w:p w14:paraId="750F95B7" w14:textId="77777777" w:rsidR="00590043" w:rsidRPr="00000B03" w:rsidRDefault="00590043" w:rsidP="00CC79BD">
            <w:pPr>
              <w:pStyle w:val="a7"/>
            </w:pPr>
            <w:r w:rsidRPr="00000B03">
              <w:rPr>
                <w:rFonts w:hint="eastAsia"/>
              </w:rPr>
              <w:t>相對高程</w:t>
            </w:r>
            <w:r w:rsidRPr="00000B03">
              <w:rPr>
                <w:rFonts w:hint="eastAsia"/>
              </w:rPr>
              <w:t>(mm)</w:t>
            </w:r>
          </w:p>
        </w:tc>
        <w:tc>
          <w:tcPr>
            <w:tcW w:w="611" w:type="dxa"/>
            <w:tcBorders>
              <w:left w:val="nil"/>
              <w:bottom w:val="nil"/>
              <w:right w:val="single" w:sz="12" w:space="0" w:color="auto"/>
            </w:tcBorders>
            <w:vAlign w:val="bottom"/>
          </w:tcPr>
          <w:p w14:paraId="71EF710F" w14:textId="77777777" w:rsidR="00590043" w:rsidRPr="00000B03" w:rsidRDefault="00590043" w:rsidP="00CC79BD">
            <w:pPr>
              <w:pStyle w:val="a7"/>
            </w:pPr>
            <w:r w:rsidRPr="00000B03">
              <w:rPr>
                <w:rFonts w:hint="eastAsia"/>
              </w:rPr>
              <w:t>100</w:t>
            </w:r>
          </w:p>
        </w:tc>
        <w:tc>
          <w:tcPr>
            <w:tcW w:w="585" w:type="dxa"/>
            <w:tcBorders>
              <w:top w:val="single" w:sz="12" w:space="0" w:color="auto"/>
              <w:left w:val="single" w:sz="12" w:space="0" w:color="auto"/>
            </w:tcBorders>
          </w:tcPr>
          <w:p w14:paraId="09D135BA" w14:textId="77777777" w:rsidR="00590043" w:rsidRPr="00000B03" w:rsidRDefault="00590043"/>
        </w:tc>
        <w:tc>
          <w:tcPr>
            <w:tcW w:w="585" w:type="dxa"/>
            <w:tcBorders>
              <w:top w:val="single" w:sz="12" w:space="0" w:color="auto"/>
            </w:tcBorders>
          </w:tcPr>
          <w:p w14:paraId="3A06DBFD" w14:textId="77777777" w:rsidR="00590043" w:rsidRPr="00000B03" w:rsidRDefault="00590043"/>
        </w:tc>
        <w:tc>
          <w:tcPr>
            <w:tcW w:w="585" w:type="dxa"/>
            <w:gridSpan w:val="2"/>
            <w:tcBorders>
              <w:top w:val="single" w:sz="12" w:space="0" w:color="auto"/>
            </w:tcBorders>
          </w:tcPr>
          <w:p w14:paraId="34325453" w14:textId="77777777" w:rsidR="00590043" w:rsidRPr="00000B03" w:rsidRDefault="00590043"/>
        </w:tc>
        <w:tc>
          <w:tcPr>
            <w:tcW w:w="585" w:type="dxa"/>
            <w:tcBorders>
              <w:top w:val="single" w:sz="12" w:space="0" w:color="auto"/>
            </w:tcBorders>
          </w:tcPr>
          <w:p w14:paraId="09D9BEB6" w14:textId="77777777" w:rsidR="00590043" w:rsidRPr="00000B03" w:rsidRDefault="00590043"/>
        </w:tc>
        <w:tc>
          <w:tcPr>
            <w:tcW w:w="585" w:type="dxa"/>
            <w:tcBorders>
              <w:top w:val="single" w:sz="12" w:space="0" w:color="auto"/>
            </w:tcBorders>
          </w:tcPr>
          <w:p w14:paraId="0175F555" w14:textId="77777777" w:rsidR="00590043" w:rsidRPr="00000B03" w:rsidRDefault="00590043"/>
        </w:tc>
        <w:tc>
          <w:tcPr>
            <w:tcW w:w="585" w:type="dxa"/>
            <w:tcBorders>
              <w:top w:val="single" w:sz="12" w:space="0" w:color="auto"/>
            </w:tcBorders>
          </w:tcPr>
          <w:p w14:paraId="25516D9C" w14:textId="77777777" w:rsidR="00590043" w:rsidRPr="00000B03" w:rsidRDefault="00590043"/>
        </w:tc>
        <w:tc>
          <w:tcPr>
            <w:tcW w:w="585" w:type="dxa"/>
            <w:tcBorders>
              <w:top w:val="single" w:sz="12" w:space="0" w:color="auto"/>
            </w:tcBorders>
          </w:tcPr>
          <w:p w14:paraId="3FE6C833" w14:textId="77777777" w:rsidR="00590043" w:rsidRPr="00000B03" w:rsidRDefault="00590043"/>
        </w:tc>
        <w:tc>
          <w:tcPr>
            <w:tcW w:w="585" w:type="dxa"/>
            <w:tcBorders>
              <w:top w:val="single" w:sz="12" w:space="0" w:color="auto"/>
            </w:tcBorders>
          </w:tcPr>
          <w:p w14:paraId="139B194B" w14:textId="77777777" w:rsidR="00590043" w:rsidRPr="00000B03" w:rsidRDefault="00590043"/>
        </w:tc>
        <w:tc>
          <w:tcPr>
            <w:tcW w:w="585" w:type="dxa"/>
            <w:tcBorders>
              <w:top w:val="single" w:sz="12" w:space="0" w:color="auto"/>
            </w:tcBorders>
          </w:tcPr>
          <w:p w14:paraId="40261C6D" w14:textId="77777777" w:rsidR="00590043" w:rsidRPr="00000B03" w:rsidRDefault="00590043"/>
        </w:tc>
        <w:tc>
          <w:tcPr>
            <w:tcW w:w="585" w:type="dxa"/>
            <w:tcBorders>
              <w:top w:val="single" w:sz="12" w:space="0" w:color="auto"/>
            </w:tcBorders>
          </w:tcPr>
          <w:p w14:paraId="111D54B2" w14:textId="77777777" w:rsidR="00590043" w:rsidRPr="00000B03" w:rsidRDefault="00590043"/>
        </w:tc>
        <w:tc>
          <w:tcPr>
            <w:tcW w:w="585" w:type="dxa"/>
            <w:tcBorders>
              <w:top w:val="single" w:sz="12" w:space="0" w:color="auto"/>
            </w:tcBorders>
          </w:tcPr>
          <w:p w14:paraId="2D46F500" w14:textId="77777777" w:rsidR="00590043" w:rsidRPr="00000B03" w:rsidRDefault="00590043"/>
        </w:tc>
        <w:tc>
          <w:tcPr>
            <w:tcW w:w="585" w:type="dxa"/>
            <w:gridSpan w:val="2"/>
            <w:tcBorders>
              <w:top w:val="single" w:sz="12" w:space="0" w:color="auto"/>
            </w:tcBorders>
          </w:tcPr>
          <w:p w14:paraId="1631CDA8" w14:textId="77777777" w:rsidR="00590043" w:rsidRPr="00000B03" w:rsidRDefault="00590043"/>
        </w:tc>
        <w:tc>
          <w:tcPr>
            <w:tcW w:w="585" w:type="dxa"/>
            <w:tcBorders>
              <w:top w:val="single" w:sz="12" w:space="0" w:color="auto"/>
            </w:tcBorders>
          </w:tcPr>
          <w:p w14:paraId="0FAB528B" w14:textId="77777777" w:rsidR="00590043" w:rsidRPr="00000B03" w:rsidRDefault="00590043"/>
        </w:tc>
        <w:tc>
          <w:tcPr>
            <w:tcW w:w="585" w:type="dxa"/>
            <w:tcBorders>
              <w:top w:val="single" w:sz="12" w:space="0" w:color="auto"/>
            </w:tcBorders>
          </w:tcPr>
          <w:p w14:paraId="3A8A4DED" w14:textId="77777777" w:rsidR="00590043" w:rsidRPr="00000B03" w:rsidRDefault="00590043"/>
        </w:tc>
        <w:tc>
          <w:tcPr>
            <w:tcW w:w="585" w:type="dxa"/>
            <w:tcBorders>
              <w:top w:val="single" w:sz="12" w:space="0" w:color="auto"/>
            </w:tcBorders>
          </w:tcPr>
          <w:p w14:paraId="66DC561C" w14:textId="77777777" w:rsidR="00590043" w:rsidRPr="00000B03" w:rsidRDefault="00590043"/>
        </w:tc>
        <w:tc>
          <w:tcPr>
            <w:tcW w:w="585" w:type="dxa"/>
            <w:gridSpan w:val="2"/>
            <w:tcBorders>
              <w:top w:val="single" w:sz="12" w:space="0" w:color="auto"/>
            </w:tcBorders>
          </w:tcPr>
          <w:p w14:paraId="2DE06849" w14:textId="77777777" w:rsidR="00590043" w:rsidRPr="00000B03" w:rsidRDefault="00590043"/>
        </w:tc>
        <w:tc>
          <w:tcPr>
            <w:tcW w:w="585" w:type="dxa"/>
            <w:tcBorders>
              <w:top w:val="single" w:sz="12" w:space="0" w:color="auto"/>
            </w:tcBorders>
          </w:tcPr>
          <w:p w14:paraId="150D7284" w14:textId="77777777" w:rsidR="00590043" w:rsidRPr="00000B03" w:rsidRDefault="00590043"/>
        </w:tc>
        <w:tc>
          <w:tcPr>
            <w:tcW w:w="585" w:type="dxa"/>
            <w:tcBorders>
              <w:top w:val="single" w:sz="12" w:space="0" w:color="auto"/>
            </w:tcBorders>
          </w:tcPr>
          <w:p w14:paraId="3FEEFC0F" w14:textId="77777777" w:rsidR="00590043" w:rsidRPr="00000B03" w:rsidRDefault="00590043"/>
        </w:tc>
        <w:tc>
          <w:tcPr>
            <w:tcW w:w="585" w:type="dxa"/>
            <w:tcBorders>
              <w:top w:val="single" w:sz="12" w:space="0" w:color="auto"/>
            </w:tcBorders>
          </w:tcPr>
          <w:p w14:paraId="4E489793" w14:textId="77777777" w:rsidR="00590043" w:rsidRPr="00000B03" w:rsidRDefault="00590043"/>
        </w:tc>
        <w:tc>
          <w:tcPr>
            <w:tcW w:w="585" w:type="dxa"/>
            <w:tcBorders>
              <w:top w:val="single" w:sz="12" w:space="0" w:color="auto"/>
            </w:tcBorders>
          </w:tcPr>
          <w:p w14:paraId="51EBD138" w14:textId="77777777" w:rsidR="00590043" w:rsidRPr="00000B03" w:rsidRDefault="00590043"/>
        </w:tc>
        <w:tc>
          <w:tcPr>
            <w:tcW w:w="585" w:type="dxa"/>
            <w:tcBorders>
              <w:top w:val="single" w:sz="12" w:space="0" w:color="auto"/>
            </w:tcBorders>
          </w:tcPr>
          <w:p w14:paraId="5EC643FC" w14:textId="77777777" w:rsidR="00590043" w:rsidRPr="00000B03" w:rsidRDefault="00590043"/>
        </w:tc>
        <w:tc>
          <w:tcPr>
            <w:tcW w:w="585" w:type="dxa"/>
            <w:tcBorders>
              <w:top w:val="single" w:sz="12" w:space="0" w:color="auto"/>
            </w:tcBorders>
          </w:tcPr>
          <w:p w14:paraId="772AF0F0" w14:textId="77777777" w:rsidR="00590043" w:rsidRPr="00000B03" w:rsidRDefault="00590043"/>
        </w:tc>
        <w:tc>
          <w:tcPr>
            <w:tcW w:w="585" w:type="dxa"/>
            <w:tcBorders>
              <w:top w:val="single" w:sz="12" w:space="0" w:color="auto"/>
            </w:tcBorders>
          </w:tcPr>
          <w:p w14:paraId="456A1196" w14:textId="77777777" w:rsidR="00590043" w:rsidRPr="00000B03" w:rsidRDefault="00590043"/>
        </w:tc>
        <w:tc>
          <w:tcPr>
            <w:tcW w:w="585" w:type="dxa"/>
            <w:tcBorders>
              <w:top w:val="single" w:sz="12" w:space="0" w:color="auto"/>
              <w:right w:val="single" w:sz="12" w:space="0" w:color="auto"/>
            </w:tcBorders>
          </w:tcPr>
          <w:p w14:paraId="11317EA3" w14:textId="77777777" w:rsidR="00590043" w:rsidRPr="00000B03" w:rsidRDefault="00590043"/>
        </w:tc>
        <w:tc>
          <w:tcPr>
            <w:tcW w:w="540" w:type="dxa"/>
            <w:vMerge w:val="restart"/>
            <w:tcBorders>
              <w:left w:val="single" w:sz="12" w:space="0" w:color="auto"/>
            </w:tcBorders>
          </w:tcPr>
          <w:p w14:paraId="32D3F035" w14:textId="77777777" w:rsidR="00590043" w:rsidRPr="00000B03" w:rsidRDefault="00590043"/>
        </w:tc>
      </w:tr>
      <w:tr w:rsidR="00590043" w:rsidRPr="00000B03" w14:paraId="41B9AEC6" w14:textId="77777777">
        <w:trPr>
          <w:cantSplit/>
          <w:trHeight w:val="102"/>
          <w:jc w:val="center"/>
        </w:trPr>
        <w:tc>
          <w:tcPr>
            <w:tcW w:w="469" w:type="dxa"/>
            <w:vMerge/>
            <w:tcBorders>
              <w:right w:val="nil"/>
            </w:tcBorders>
          </w:tcPr>
          <w:p w14:paraId="7782E2F5" w14:textId="77777777" w:rsidR="00590043" w:rsidRPr="00000B03" w:rsidRDefault="00590043"/>
        </w:tc>
        <w:tc>
          <w:tcPr>
            <w:tcW w:w="611" w:type="dxa"/>
            <w:tcBorders>
              <w:top w:val="nil"/>
              <w:left w:val="nil"/>
              <w:bottom w:val="nil"/>
              <w:right w:val="single" w:sz="12" w:space="0" w:color="auto"/>
            </w:tcBorders>
            <w:vAlign w:val="bottom"/>
          </w:tcPr>
          <w:p w14:paraId="7349CECE" w14:textId="77777777" w:rsidR="00590043" w:rsidRPr="00000B03" w:rsidRDefault="00590043"/>
        </w:tc>
        <w:tc>
          <w:tcPr>
            <w:tcW w:w="585" w:type="dxa"/>
            <w:tcBorders>
              <w:left w:val="single" w:sz="12" w:space="0" w:color="auto"/>
            </w:tcBorders>
          </w:tcPr>
          <w:p w14:paraId="718FB423" w14:textId="77777777" w:rsidR="00590043" w:rsidRPr="00000B03" w:rsidRDefault="00590043"/>
        </w:tc>
        <w:tc>
          <w:tcPr>
            <w:tcW w:w="585" w:type="dxa"/>
          </w:tcPr>
          <w:p w14:paraId="30FE93EF" w14:textId="77777777" w:rsidR="00590043" w:rsidRPr="00000B03" w:rsidRDefault="00590043"/>
        </w:tc>
        <w:tc>
          <w:tcPr>
            <w:tcW w:w="585" w:type="dxa"/>
            <w:gridSpan w:val="2"/>
          </w:tcPr>
          <w:p w14:paraId="317DFCFC" w14:textId="77777777" w:rsidR="00590043" w:rsidRPr="00000B03" w:rsidRDefault="00590043"/>
        </w:tc>
        <w:tc>
          <w:tcPr>
            <w:tcW w:w="585" w:type="dxa"/>
          </w:tcPr>
          <w:p w14:paraId="495F1C20" w14:textId="77777777" w:rsidR="00590043" w:rsidRPr="00000B03" w:rsidRDefault="00590043"/>
        </w:tc>
        <w:tc>
          <w:tcPr>
            <w:tcW w:w="585" w:type="dxa"/>
          </w:tcPr>
          <w:p w14:paraId="60C6C387" w14:textId="77777777" w:rsidR="00590043" w:rsidRPr="00000B03" w:rsidRDefault="00590043"/>
        </w:tc>
        <w:tc>
          <w:tcPr>
            <w:tcW w:w="585" w:type="dxa"/>
          </w:tcPr>
          <w:p w14:paraId="4447EBF5" w14:textId="77777777" w:rsidR="00590043" w:rsidRPr="00000B03" w:rsidRDefault="00590043"/>
        </w:tc>
        <w:tc>
          <w:tcPr>
            <w:tcW w:w="585" w:type="dxa"/>
          </w:tcPr>
          <w:p w14:paraId="1633EEA6" w14:textId="77777777" w:rsidR="00590043" w:rsidRPr="00000B03" w:rsidRDefault="00590043"/>
        </w:tc>
        <w:tc>
          <w:tcPr>
            <w:tcW w:w="585" w:type="dxa"/>
          </w:tcPr>
          <w:p w14:paraId="61570535" w14:textId="77777777" w:rsidR="00590043" w:rsidRPr="00000B03" w:rsidRDefault="00590043"/>
        </w:tc>
        <w:tc>
          <w:tcPr>
            <w:tcW w:w="585" w:type="dxa"/>
          </w:tcPr>
          <w:p w14:paraId="626FB737" w14:textId="77777777" w:rsidR="00590043" w:rsidRPr="00000B03" w:rsidRDefault="00590043"/>
        </w:tc>
        <w:tc>
          <w:tcPr>
            <w:tcW w:w="585" w:type="dxa"/>
          </w:tcPr>
          <w:p w14:paraId="72D4A792" w14:textId="77777777" w:rsidR="00590043" w:rsidRPr="00000B03" w:rsidRDefault="00590043"/>
        </w:tc>
        <w:tc>
          <w:tcPr>
            <w:tcW w:w="585" w:type="dxa"/>
          </w:tcPr>
          <w:p w14:paraId="632D9023" w14:textId="77777777" w:rsidR="00590043" w:rsidRPr="00000B03" w:rsidRDefault="00590043"/>
        </w:tc>
        <w:tc>
          <w:tcPr>
            <w:tcW w:w="585" w:type="dxa"/>
            <w:gridSpan w:val="2"/>
          </w:tcPr>
          <w:p w14:paraId="65FF718B" w14:textId="77777777" w:rsidR="00590043" w:rsidRPr="00000B03" w:rsidRDefault="00590043"/>
        </w:tc>
        <w:tc>
          <w:tcPr>
            <w:tcW w:w="585" w:type="dxa"/>
          </w:tcPr>
          <w:p w14:paraId="13B3D1BE" w14:textId="77777777" w:rsidR="00590043" w:rsidRPr="00000B03" w:rsidRDefault="00590043"/>
        </w:tc>
        <w:tc>
          <w:tcPr>
            <w:tcW w:w="585" w:type="dxa"/>
          </w:tcPr>
          <w:p w14:paraId="74821D3E" w14:textId="77777777" w:rsidR="00590043" w:rsidRPr="00000B03" w:rsidRDefault="00590043"/>
        </w:tc>
        <w:tc>
          <w:tcPr>
            <w:tcW w:w="585" w:type="dxa"/>
          </w:tcPr>
          <w:p w14:paraId="3EA8CEB5" w14:textId="77777777" w:rsidR="00590043" w:rsidRPr="00000B03" w:rsidRDefault="00590043"/>
        </w:tc>
        <w:tc>
          <w:tcPr>
            <w:tcW w:w="585" w:type="dxa"/>
            <w:gridSpan w:val="2"/>
          </w:tcPr>
          <w:p w14:paraId="6D0EC0E8" w14:textId="77777777" w:rsidR="00590043" w:rsidRPr="00000B03" w:rsidRDefault="00590043"/>
        </w:tc>
        <w:tc>
          <w:tcPr>
            <w:tcW w:w="585" w:type="dxa"/>
          </w:tcPr>
          <w:p w14:paraId="6A0B653C" w14:textId="77777777" w:rsidR="00590043" w:rsidRPr="00000B03" w:rsidRDefault="00590043"/>
        </w:tc>
        <w:tc>
          <w:tcPr>
            <w:tcW w:w="585" w:type="dxa"/>
          </w:tcPr>
          <w:p w14:paraId="5237B0CC" w14:textId="77777777" w:rsidR="00590043" w:rsidRPr="00000B03" w:rsidRDefault="00590043"/>
        </w:tc>
        <w:tc>
          <w:tcPr>
            <w:tcW w:w="585" w:type="dxa"/>
          </w:tcPr>
          <w:p w14:paraId="3D866192" w14:textId="77777777" w:rsidR="00590043" w:rsidRPr="00000B03" w:rsidRDefault="00590043"/>
        </w:tc>
        <w:tc>
          <w:tcPr>
            <w:tcW w:w="585" w:type="dxa"/>
          </w:tcPr>
          <w:p w14:paraId="6759E13F" w14:textId="77777777" w:rsidR="00590043" w:rsidRPr="00000B03" w:rsidRDefault="00590043"/>
        </w:tc>
        <w:tc>
          <w:tcPr>
            <w:tcW w:w="585" w:type="dxa"/>
          </w:tcPr>
          <w:p w14:paraId="7E232B77" w14:textId="77777777" w:rsidR="00590043" w:rsidRPr="00000B03" w:rsidRDefault="00590043"/>
        </w:tc>
        <w:tc>
          <w:tcPr>
            <w:tcW w:w="585" w:type="dxa"/>
          </w:tcPr>
          <w:p w14:paraId="26475E8E" w14:textId="77777777" w:rsidR="00590043" w:rsidRPr="00000B03" w:rsidRDefault="00590043"/>
        </w:tc>
        <w:tc>
          <w:tcPr>
            <w:tcW w:w="585" w:type="dxa"/>
          </w:tcPr>
          <w:p w14:paraId="1B033DD6" w14:textId="77777777" w:rsidR="00590043" w:rsidRPr="00000B03" w:rsidRDefault="00590043"/>
        </w:tc>
        <w:tc>
          <w:tcPr>
            <w:tcW w:w="585" w:type="dxa"/>
            <w:tcBorders>
              <w:right w:val="single" w:sz="12" w:space="0" w:color="auto"/>
            </w:tcBorders>
          </w:tcPr>
          <w:p w14:paraId="666802D2" w14:textId="77777777" w:rsidR="00590043" w:rsidRPr="00000B03" w:rsidRDefault="00590043"/>
        </w:tc>
        <w:tc>
          <w:tcPr>
            <w:tcW w:w="540" w:type="dxa"/>
            <w:vMerge/>
            <w:tcBorders>
              <w:left w:val="single" w:sz="12" w:space="0" w:color="auto"/>
            </w:tcBorders>
          </w:tcPr>
          <w:p w14:paraId="3F412874" w14:textId="77777777" w:rsidR="00590043" w:rsidRPr="00000B03" w:rsidRDefault="00590043"/>
        </w:tc>
      </w:tr>
      <w:tr w:rsidR="00590043" w:rsidRPr="00000B03" w14:paraId="3774BC5F" w14:textId="77777777">
        <w:trPr>
          <w:cantSplit/>
          <w:trHeight w:val="97"/>
          <w:jc w:val="center"/>
        </w:trPr>
        <w:tc>
          <w:tcPr>
            <w:tcW w:w="469" w:type="dxa"/>
            <w:vMerge/>
            <w:tcBorders>
              <w:right w:val="nil"/>
            </w:tcBorders>
          </w:tcPr>
          <w:p w14:paraId="0B72CA75" w14:textId="77777777" w:rsidR="00590043" w:rsidRPr="00000B03" w:rsidRDefault="00590043"/>
        </w:tc>
        <w:tc>
          <w:tcPr>
            <w:tcW w:w="611" w:type="dxa"/>
            <w:tcBorders>
              <w:top w:val="nil"/>
              <w:left w:val="nil"/>
              <w:bottom w:val="nil"/>
              <w:right w:val="single" w:sz="12" w:space="0" w:color="auto"/>
            </w:tcBorders>
            <w:vAlign w:val="bottom"/>
          </w:tcPr>
          <w:p w14:paraId="4DCDACE4" w14:textId="77777777" w:rsidR="00590043" w:rsidRPr="00000B03" w:rsidRDefault="00590043" w:rsidP="00CC79BD">
            <w:pPr>
              <w:pStyle w:val="a7"/>
            </w:pPr>
            <w:r w:rsidRPr="00000B03">
              <w:rPr>
                <w:rFonts w:hint="eastAsia"/>
              </w:rPr>
              <w:t>80</w:t>
            </w:r>
          </w:p>
        </w:tc>
        <w:tc>
          <w:tcPr>
            <w:tcW w:w="585" w:type="dxa"/>
            <w:tcBorders>
              <w:left w:val="single" w:sz="12" w:space="0" w:color="auto"/>
            </w:tcBorders>
          </w:tcPr>
          <w:p w14:paraId="666E7E1E" w14:textId="77777777" w:rsidR="00590043" w:rsidRPr="00000B03" w:rsidRDefault="00590043"/>
        </w:tc>
        <w:tc>
          <w:tcPr>
            <w:tcW w:w="585" w:type="dxa"/>
          </w:tcPr>
          <w:p w14:paraId="37E93631" w14:textId="77777777" w:rsidR="00590043" w:rsidRPr="00000B03" w:rsidRDefault="00590043"/>
        </w:tc>
        <w:tc>
          <w:tcPr>
            <w:tcW w:w="585" w:type="dxa"/>
            <w:gridSpan w:val="2"/>
          </w:tcPr>
          <w:p w14:paraId="08D0C1DB" w14:textId="77777777" w:rsidR="00590043" w:rsidRPr="00000B03" w:rsidRDefault="00590043"/>
        </w:tc>
        <w:tc>
          <w:tcPr>
            <w:tcW w:w="585" w:type="dxa"/>
          </w:tcPr>
          <w:p w14:paraId="4BA9B00C" w14:textId="77777777" w:rsidR="00590043" w:rsidRPr="00000B03" w:rsidRDefault="00590043"/>
        </w:tc>
        <w:tc>
          <w:tcPr>
            <w:tcW w:w="585" w:type="dxa"/>
          </w:tcPr>
          <w:p w14:paraId="47D38CC2" w14:textId="77777777" w:rsidR="00590043" w:rsidRPr="00000B03" w:rsidRDefault="00590043"/>
        </w:tc>
        <w:tc>
          <w:tcPr>
            <w:tcW w:w="585" w:type="dxa"/>
          </w:tcPr>
          <w:p w14:paraId="19CBC47F" w14:textId="77777777" w:rsidR="00590043" w:rsidRPr="00000B03" w:rsidRDefault="00590043"/>
        </w:tc>
        <w:tc>
          <w:tcPr>
            <w:tcW w:w="585" w:type="dxa"/>
          </w:tcPr>
          <w:p w14:paraId="393E03B2" w14:textId="77777777" w:rsidR="00590043" w:rsidRPr="00000B03" w:rsidRDefault="00590043"/>
        </w:tc>
        <w:tc>
          <w:tcPr>
            <w:tcW w:w="585" w:type="dxa"/>
          </w:tcPr>
          <w:p w14:paraId="1B20890D" w14:textId="77777777" w:rsidR="00590043" w:rsidRPr="00000B03" w:rsidRDefault="00590043"/>
        </w:tc>
        <w:tc>
          <w:tcPr>
            <w:tcW w:w="585" w:type="dxa"/>
          </w:tcPr>
          <w:p w14:paraId="4A3672D7" w14:textId="77777777" w:rsidR="00590043" w:rsidRPr="00000B03" w:rsidRDefault="00590043"/>
        </w:tc>
        <w:tc>
          <w:tcPr>
            <w:tcW w:w="585" w:type="dxa"/>
          </w:tcPr>
          <w:p w14:paraId="25E08803" w14:textId="77777777" w:rsidR="00590043" w:rsidRPr="00000B03" w:rsidRDefault="00590043"/>
        </w:tc>
        <w:tc>
          <w:tcPr>
            <w:tcW w:w="585" w:type="dxa"/>
          </w:tcPr>
          <w:p w14:paraId="31CE8FC4" w14:textId="77777777" w:rsidR="00590043" w:rsidRPr="00000B03" w:rsidRDefault="00590043"/>
        </w:tc>
        <w:tc>
          <w:tcPr>
            <w:tcW w:w="585" w:type="dxa"/>
            <w:gridSpan w:val="2"/>
          </w:tcPr>
          <w:p w14:paraId="5C6E2047" w14:textId="77777777" w:rsidR="00590043" w:rsidRPr="00000B03" w:rsidRDefault="00590043"/>
        </w:tc>
        <w:tc>
          <w:tcPr>
            <w:tcW w:w="585" w:type="dxa"/>
          </w:tcPr>
          <w:p w14:paraId="07D927FA" w14:textId="77777777" w:rsidR="00590043" w:rsidRPr="00000B03" w:rsidRDefault="00590043"/>
        </w:tc>
        <w:tc>
          <w:tcPr>
            <w:tcW w:w="585" w:type="dxa"/>
          </w:tcPr>
          <w:p w14:paraId="30DF4FAD" w14:textId="77777777" w:rsidR="00590043" w:rsidRPr="00000B03" w:rsidRDefault="00590043"/>
        </w:tc>
        <w:tc>
          <w:tcPr>
            <w:tcW w:w="585" w:type="dxa"/>
          </w:tcPr>
          <w:p w14:paraId="02007FFC" w14:textId="77777777" w:rsidR="00590043" w:rsidRPr="00000B03" w:rsidRDefault="00590043"/>
        </w:tc>
        <w:tc>
          <w:tcPr>
            <w:tcW w:w="585" w:type="dxa"/>
            <w:gridSpan w:val="2"/>
          </w:tcPr>
          <w:p w14:paraId="683A9BBE" w14:textId="77777777" w:rsidR="00590043" w:rsidRPr="00000B03" w:rsidRDefault="00590043"/>
        </w:tc>
        <w:tc>
          <w:tcPr>
            <w:tcW w:w="585" w:type="dxa"/>
          </w:tcPr>
          <w:p w14:paraId="2B75C6E2" w14:textId="77777777" w:rsidR="00590043" w:rsidRPr="00000B03" w:rsidRDefault="00590043"/>
        </w:tc>
        <w:tc>
          <w:tcPr>
            <w:tcW w:w="585" w:type="dxa"/>
          </w:tcPr>
          <w:p w14:paraId="605B8412" w14:textId="77777777" w:rsidR="00590043" w:rsidRPr="00000B03" w:rsidRDefault="00590043"/>
        </w:tc>
        <w:tc>
          <w:tcPr>
            <w:tcW w:w="585" w:type="dxa"/>
          </w:tcPr>
          <w:p w14:paraId="31E69AAE" w14:textId="77777777" w:rsidR="00590043" w:rsidRPr="00000B03" w:rsidRDefault="00590043"/>
        </w:tc>
        <w:tc>
          <w:tcPr>
            <w:tcW w:w="585" w:type="dxa"/>
          </w:tcPr>
          <w:p w14:paraId="76C8CD84" w14:textId="77777777" w:rsidR="00590043" w:rsidRPr="00000B03" w:rsidRDefault="00590043"/>
        </w:tc>
        <w:tc>
          <w:tcPr>
            <w:tcW w:w="585" w:type="dxa"/>
          </w:tcPr>
          <w:p w14:paraId="108125A9" w14:textId="77777777" w:rsidR="00590043" w:rsidRPr="00000B03" w:rsidRDefault="00590043"/>
        </w:tc>
        <w:tc>
          <w:tcPr>
            <w:tcW w:w="585" w:type="dxa"/>
          </w:tcPr>
          <w:p w14:paraId="458E7CAA" w14:textId="77777777" w:rsidR="00590043" w:rsidRPr="00000B03" w:rsidRDefault="00590043"/>
        </w:tc>
        <w:tc>
          <w:tcPr>
            <w:tcW w:w="585" w:type="dxa"/>
          </w:tcPr>
          <w:p w14:paraId="06516F69" w14:textId="77777777" w:rsidR="00590043" w:rsidRPr="00000B03" w:rsidRDefault="00590043"/>
        </w:tc>
        <w:tc>
          <w:tcPr>
            <w:tcW w:w="585" w:type="dxa"/>
            <w:tcBorders>
              <w:right w:val="single" w:sz="12" w:space="0" w:color="auto"/>
            </w:tcBorders>
          </w:tcPr>
          <w:p w14:paraId="7D2BC6F6" w14:textId="77777777" w:rsidR="00590043" w:rsidRPr="00000B03" w:rsidRDefault="00590043"/>
        </w:tc>
        <w:tc>
          <w:tcPr>
            <w:tcW w:w="540" w:type="dxa"/>
            <w:vMerge/>
            <w:tcBorders>
              <w:left w:val="single" w:sz="12" w:space="0" w:color="auto"/>
            </w:tcBorders>
          </w:tcPr>
          <w:p w14:paraId="137CD7F0" w14:textId="77777777" w:rsidR="00590043" w:rsidRPr="00000B03" w:rsidRDefault="00590043"/>
        </w:tc>
      </w:tr>
      <w:tr w:rsidR="00590043" w:rsidRPr="00000B03" w14:paraId="59D5FCCD" w14:textId="77777777">
        <w:trPr>
          <w:cantSplit/>
          <w:trHeight w:val="90"/>
          <w:jc w:val="center"/>
        </w:trPr>
        <w:tc>
          <w:tcPr>
            <w:tcW w:w="469" w:type="dxa"/>
            <w:vMerge/>
            <w:tcBorders>
              <w:right w:val="nil"/>
            </w:tcBorders>
          </w:tcPr>
          <w:p w14:paraId="146B6C78" w14:textId="77777777" w:rsidR="00590043" w:rsidRPr="00000B03" w:rsidRDefault="00590043"/>
        </w:tc>
        <w:tc>
          <w:tcPr>
            <w:tcW w:w="611" w:type="dxa"/>
            <w:tcBorders>
              <w:top w:val="nil"/>
              <w:left w:val="nil"/>
              <w:bottom w:val="nil"/>
              <w:right w:val="single" w:sz="12" w:space="0" w:color="auto"/>
            </w:tcBorders>
            <w:vAlign w:val="bottom"/>
          </w:tcPr>
          <w:p w14:paraId="782CF6E8" w14:textId="77777777" w:rsidR="00590043" w:rsidRPr="00000B03" w:rsidRDefault="00590043"/>
        </w:tc>
        <w:tc>
          <w:tcPr>
            <w:tcW w:w="585" w:type="dxa"/>
            <w:tcBorders>
              <w:left w:val="single" w:sz="12" w:space="0" w:color="auto"/>
            </w:tcBorders>
          </w:tcPr>
          <w:p w14:paraId="70090EC6" w14:textId="77777777" w:rsidR="00590043" w:rsidRPr="00000B03" w:rsidRDefault="00590043"/>
        </w:tc>
        <w:tc>
          <w:tcPr>
            <w:tcW w:w="585" w:type="dxa"/>
          </w:tcPr>
          <w:p w14:paraId="2688C2BC" w14:textId="77777777" w:rsidR="00590043" w:rsidRPr="00000B03" w:rsidRDefault="00590043"/>
        </w:tc>
        <w:tc>
          <w:tcPr>
            <w:tcW w:w="585" w:type="dxa"/>
            <w:gridSpan w:val="2"/>
          </w:tcPr>
          <w:p w14:paraId="67A36310" w14:textId="77777777" w:rsidR="00590043" w:rsidRPr="00000B03" w:rsidRDefault="00590043"/>
        </w:tc>
        <w:tc>
          <w:tcPr>
            <w:tcW w:w="585" w:type="dxa"/>
          </w:tcPr>
          <w:p w14:paraId="021C4292" w14:textId="77777777" w:rsidR="00590043" w:rsidRPr="00000B03" w:rsidRDefault="00590043"/>
        </w:tc>
        <w:tc>
          <w:tcPr>
            <w:tcW w:w="585" w:type="dxa"/>
          </w:tcPr>
          <w:p w14:paraId="113281C8" w14:textId="77777777" w:rsidR="00590043" w:rsidRPr="00000B03" w:rsidRDefault="00590043"/>
        </w:tc>
        <w:tc>
          <w:tcPr>
            <w:tcW w:w="585" w:type="dxa"/>
          </w:tcPr>
          <w:p w14:paraId="59A9859D" w14:textId="77777777" w:rsidR="00590043" w:rsidRPr="00000B03" w:rsidRDefault="00590043"/>
        </w:tc>
        <w:tc>
          <w:tcPr>
            <w:tcW w:w="585" w:type="dxa"/>
          </w:tcPr>
          <w:p w14:paraId="5777AC1B" w14:textId="77777777" w:rsidR="00590043" w:rsidRPr="00000B03" w:rsidRDefault="00590043"/>
        </w:tc>
        <w:tc>
          <w:tcPr>
            <w:tcW w:w="585" w:type="dxa"/>
          </w:tcPr>
          <w:p w14:paraId="25125A02" w14:textId="77777777" w:rsidR="00590043" w:rsidRPr="00000B03" w:rsidRDefault="00590043"/>
        </w:tc>
        <w:tc>
          <w:tcPr>
            <w:tcW w:w="585" w:type="dxa"/>
          </w:tcPr>
          <w:p w14:paraId="4C13BC2B" w14:textId="77777777" w:rsidR="00590043" w:rsidRPr="00000B03" w:rsidRDefault="00590043"/>
        </w:tc>
        <w:tc>
          <w:tcPr>
            <w:tcW w:w="585" w:type="dxa"/>
          </w:tcPr>
          <w:p w14:paraId="2C26955D" w14:textId="77777777" w:rsidR="00590043" w:rsidRPr="00000B03" w:rsidRDefault="00590043"/>
        </w:tc>
        <w:tc>
          <w:tcPr>
            <w:tcW w:w="585" w:type="dxa"/>
          </w:tcPr>
          <w:p w14:paraId="5F3CDF29" w14:textId="77777777" w:rsidR="00590043" w:rsidRPr="00000B03" w:rsidRDefault="00590043"/>
        </w:tc>
        <w:tc>
          <w:tcPr>
            <w:tcW w:w="585" w:type="dxa"/>
            <w:gridSpan w:val="2"/>
          </w:tcPr>
          <w:p w14:paraId="3D4A0196" w14:textId="77777777" w:rsidR="00590043" w:rsidRPr="00000B03" w:rsidRDefault="00590043"/>
        </w:tc>
        <w:tc>
          <w:tcPr>
            <w:tcW w:w="585" w:type="dxa"/>
          </w:tcPr>
          <w:p w14:paraId="5B2B9B3A" w14:textId="77777777" w:rsidR="00590043" w:rsidRPr="00000B03" w:rsidRDefault="00590043"/>
        </w:tc>
        <w:tc>
          <w:tcPr>
            <w:tcW w:w="585" w:type="dxa"/>
          </w:tcPr>
          <w:p w14:paraId="32EEE1B4" w14:textId="77777777" w:rsidR="00590043" w:rsidRPr="00000B03" w:rsidRDefault="00590043"/>
        </w:tc>
        <w:tc>
          <w:tcPr>
            <w:tcW w:w="585" w:type="dxa"/>
          </w:tcPr>
          <w:p w14:paraId="115583DF" w14:textId="77777777" w:rsidR="00590043" w:rsidRPr="00000B03" w:rsidRDefault="00590043"/>
        </w:tc>
        <w:tc>
          <w:tcPr>
            <w:tcW w:w="585" w:type="dxa"/>
            <w:gridSpan w:val="2"/>
          </w:tcPr>
          <w:p w14:paraId="18B0AE72" w14:textId="77777777" w:rsidR="00590043" w:rsidRPr="00000B03" w:rsidRDefault="00590043"/>
        </w:tc>
        <w:tc>
          <w:tcPr>
            <w:tcW w:w="585" w:type="dxa"/>
          </w:tcPr>
          <w:p w14:paraId="4D211A3D" w14:textId="77777777" w:rsidR="00590043" w:rsidRPr="00000B03" w:rsidRDefault="00590043"/>
        </w:tc>
        <w:tc>
          <w:tcPr>
            <w:tcW w:w="585" w:type="dxa"/>
          </w:tcPr>
          <w:p w14:paraId="09F8734D" w14:textId="77777777" w:rsidR="00590043" w:rsidRPr="00000B03" w:rsidRDefault="00590043"/>
        </w:tc>
        <w:tc>
          <w:tcPr>
            <w:tcW w:w="585" w:type="dxa"/>
          </w:tcPr>
          <w:p w14:paraId="1B6BFBFC" w14:textId="77777777" w:rsidR="00590043" w:rsidRPr="00000B03" w:rsidRDefault="00590043"/>
        </w:tc>
        <w:tc>
          <w:tcPr>
            <w:tcW w:w="585" w:type="dxa"/>
          </w:tcPr>
          <w:p w14:paraId="18AEB011" w14:textId="77777777" w:rsidR="00590043" w:rsidRPr="00000B03" w:rsidRDefault="00590043"/>
        </w:tc>
        <w:tc>
          <w:tcPr>
            <w:tcW w:w="585" w:type="dxa"/>
          </w:tcPr>
          <w:p w14:paraId="00A53487" w14:textId="77777777" w:rsidR="00590043" w:rsidRPr="00000B03" w:rsidRDefault="00590043"/>
        </w:tc>
        <w:tc>
          <w:tcPr>
            <w:tcW w:w="585" w:type="dxa"/>
          </w:tcPr>
          <w:p w14:paraId="5CDCC2EF" w14:textId="77777777" w:rsidR="00590043" w:rsidRPr="00000B03" w:rsidRDefault="00590043"/>
        </w:tc>
        <w:tc>
          <w:tcPr>
            <w:tcW w:w="585" w:type="dxa"/>
          </w:tcPr>
          <w:p w14:paraId="1C2F24E4" w14:textId="77777777" w:rsidR="00590043" w:rsidRPr="00000B03" w:rsidRDefault="00590043"/>
        </w:tc>
        <w:tc>
          <w:tcPr>
            <w:tcW w:w="585" w:type="dxa"/>
            <w:tcBorders>
              <w:right w:val="single" w:sz="12" w:space="0" w:color="auto"/>
            </w:tcBorders>
          </w:tcPr>
          <w:p w14:paraId="57A70A81" w14:textId="77777777" w:rsidR="00590043" w:rsidRPr="00000B03" w:rsidRDefault="00590043"/>
        </w:tc>
        <w:tc>
          <w:tcPr>
            <w:tcW w:w="540" w:type="dxa"/>
            <w:vMerge/>
            <w:tcBorders>
              <w:left w:val="single" w:sz="12" w:space="0" w:color="auto"/>
            </w:tcBorders>
          </w:tcPr>
          <w:p w14:paraId="3E4AE23C" w14:textId="77777777" w:rsidR="00590043" w:rsidRPr="00000B03" w:rsidRDefault="00590043"/>
        </w:tc>
      </w:tr>
      <w:tr w:rsidR="00590043" w:rsidRPr="00000B03" w14:paraId="461AB428" w14:textId="77777777">
        <w:trPr>
          <w:cantSplit/>
          <w:trHeight w:val="90"/>
          <w:jc w:val="center"/>
        </w:trPr>
        <w:tc>
          <w:tcPr>
            <w:tcW w:w="469" w:type="dxa"/>
            <w:vMerge/>
            <w:tcBorders>
              <w:right w:val="nil"/>
            </w:tcBorders>
          </w:tcPr>
          <w:p w14:paraId="0150189F" w14:textId="77777777" w:rsidR="00590043" w:rsidRPr="00000B03" w:rsidRDefault="00590043"/>
        </w:tc>
        <w:tc>
          <w:tcPr>
            <w:tcW w:w="611" w:type="dxa"/>
            <w:tcBorders>
              <w:top w:val="nil"/>
              <w:left w:val="nil"/>
              <w:bottom w:val="nil"/>
              <w:right w:val="single" w:sz="12" w:space="0" w:color="auto"/>
            </w:tcBorders>
            <w:vAlign w:val="bottom"/>
          </w:tcPr>
          <w:p w14:paraId="78CD3E8F" w14:textId="77777777" w:rsidR="00590043" w:rsidRPr="00000B03" w:rsidRDefault="00590043" w:rsidP="00CC79BD">
            <w:pPr>
              <w:pStyle w:val="a7"/>
            </w:pPr>
            <w:r w:rsidRPr="00000B03">
              <w:rPr>
                <w:rFonts w:hint="eastAsia"/>
              </w:rPr>
              <w:t>60</w:t>
            </w:r>
          </w:p>
        </w:tc>
        <w:tc>
          <w:tcPr>
            <w:tcW w:w="585" w:type="dxa"/>
            <w:tcBorders>
              <w:left w:val="single" w:sz="12" w:space="0" w:color="auto"/>
            </w:tcBorders>
          </w:tcPr>
          <w:p w14:paraId="74E5F9FF" w14:textId="77777777" w:rsidR="00590043" w:rsidRPr="00000B03" w:rsidRDefault="00590043"/>
        </w:tc>
        <w:tc>
          <w:tcPr>
            <w:tcW w:w="585" w:type="dxa"/>
          </w:tcPr>
          <w:p w14:paraId="35B48F5E" w14:textId="77777777" w:rsidR="00590043" w:rsidRPr="00000B03" w:rsidRDefault="00590043"/>
        </w:tc>
        <w:tc>
          <w:tcPr>
            <w:tcW w:w="585" w:type="dxa"/>
            <w:gridSpan w:val="2"/>
          </w:tcPr>
          <w:p w14:paraId="6AECD9FE" w14:textId="77777777" w:rsidR="00590043" w:rsidRPr="00000B03" w:rsidRDefault="00590043"/>
        </w:tc>
        <w:tc>
          <w:tcPr>
            <w:tcW w:w="585" w:type="dxa"/>
          </w:tcPr>
          <w:p w14:paraId="1B73E51B" w14:textId="77777777" w:rsidR="00590043" w:rsidRPr="00000B03" w:rsidRDefault="00590043"/>
        </w:tc>
        <w:tc>
          <w:tcPr>
            <w:tcW w:w="585" w:type="dxa"/>
          </w:tcPr>
          <w:p w14:paraId="4828EBCA" w14:textId="77777777" w:rsidR="00590043" w:rsidRPr="00000B03" w:rsidRDefault="00590043"/>
        </w:tc>
        <w:tc>
          <w:tcPr>
            <w:tcW w:w="585" w:type="dxa"/>
          </w:tcPr>
          <w:p w14:paraId="64EA79F3" w14:textId="77777777" w:rsidR="00590043" w:rsidRPr="00000B03" w:rsidRDefault="00590043"/>
        </w:tc>
        <w:tc>
          <w:tcPr>
            <w:tcW w:w="585" w:type="dxa"/>
          </w:tcPr>
          <w:p w14:paraId="125549C1" w14:textId="77777777" w:rsidR="00590043" w:rsidRPr="00000B03" w:rsidRDefault="00590043"/>
        </w:tc>
        <w:tc>
          <w:tcPr>
            <w:tcW w:w="585" w:type="dxa"/>
          </w:tcPr>
          <w:p w14:paraId="6CFB28DC" w14:textId="77777777" w:rsidR="00590043" w:rsidRPr="00000B03" w:rsidRDefault="00590043"/>
        </w:tc>
        <w:tc>
          <w:tcPr>
            <w:tcW w:w="585" w:type="dxa"/>
          </w:tcPr>
          <w:p w14:paraId="7A5B5F27" w14:textId="77777777" w:rsidR="00590043" w:rsidRPr="00000B03" w:rsidRDefault="00590043"/>
        </w:tc>
        <w:tc>
          <w:tcPr>
            <w:tcW w:w="585" w:type="dxa"/>
          </w:tcPr>
          <w:p w14:paraId="1E5E5647" w14:textId="77777777" w:rsidR="00590043" w:rsidRPr="00000B03" w:rsidRDefault="00590043"/>
        </w:tc>
        <w:tc>
          <w:tcPr>
            <w:tcW w:w="585" w:type="dxa"/>
          </w:tcPr>
          <w:p w14:paraId="2420A60E" w14:textId="77777777" w:rsidR="00590043" w:rsidRPr="00000B03" w:rsidRDefault="00590043"/>
        </w:tc>
        <w:tc>
          <w:tcPr>
            <w:tcW w:w="585" w:type="dxa"/>
            <w:gridSpan w:val="2"/>
          </w:tcPr>
          <w:p w14:paraId="138F2CC6" w14:textId="77777777" w:rsidR="00590043" w:rsidRPr="00000B03" w:rsidRDefault="00590043"/>
        </w:tc>
        <w:tc>
          <w:tcPr>
            <w:tcW w:w="585" w:type="dxa"/>
          </w:tcPr>
          <w:p w14:paraId="76B5588E" w14:textId="77777777" w:rsidR="00590043" w:rsidRPr="00000B03" w:rsidRDefault="00590043"/>
        </w:tc>
        <w:tc>
          <w:tcPr>
            <w:tcW w:w="585" w:type="dxa"/>
          </w:tcPr>
          <w:p w14:paraId="26133B5F" w14:textId="77777777" w:rsidR="00590043" w:rsidRPr="00000B03" w:rsidRDefault="00590043"/>
        </w:tc>
        <w:tc>
          <w:tcPr>
            <w:tcW w:w="585" w:type="dxa"/>
          </w:tcPr>
          <w:p w14:paraId="4AD961AF" w14:textId="77777777" w:rsidR="00590043" w:rsidRPr="00000B03" w:rsidRDefault="00590043"/>
        </w:tc>
        <w:tc>
          <w:tcPr>
            <w:tcW w:w="585" w:type="dxa"/>
            <w:gridSpan w:val="2"/>
          </w:tcPr>
          <w:p w14:paraId="10855CEE" w14:textId="77777777" w:rsidR="00590043" w:rsidRPr="00000B03" w:rsidRDefault="00590043"/>
        </w:tc>
        <w:tc>
          <w:tcPr>
            <w:tcW w:w="585" w:type="dxa"/>
          </w:tcPr>
          <w:p w14:paraId="674ACE95" w14:textId="77777777" w:rsidR="00590043" w:rsidRPr="00000B03" w:rsidRDefault="00590043"/>
        </w:tc>
        <w:tc>
          <w:tcPr>
            <w:tcW w:w="585" w:type="dxa"/>
          </w:tcPr>
          <w:p w14:paraId="3BE405D7" w14:textId="77777777" w:rsidR="00590043" w:rsidRPr="00000B03" w:rsidRDefault="00590043"/>
        </w:tc>
        <w:tc>
          <w:tcPr>
            <w:tcW w:w="585" w:type="dxa"/>
          </w:tcPr>
          <w:p w14:paraId="35C0EF89" w14:textId="77777777" w:rsidR="00590043" w:rsidRPr="00000B03" w:rsidRDefault="00590043"/>
        </w:tc>
        <w:tc>
          <w:tcPr>
            <w:tcW w:w="585" w:type="dxa"/>
          </w:tcPr>
          <w:p w14:paraId="45B219DC" w14:textId="77777777" w:rsidR="00590043" w:rsidRPr="00000B03" w:rsidRDefault="00590043"/>
        </w:tc>
        <w:tc>
          <w:tcPr>
            <w:tcW w:w="585" w:type="dxa"/>
          </w:tcPr>
          <w:p w14:paraId="5C96E483" w14:textId="77777777" w:rsidR="00590043" w:rsidRPr="00000B03" w:rsidRDefault="00590043"/>
        </w:tc>
        <w:tc>
          <w:tcPr>
            <w:tcW w:w="585" w:type="dxa"/>
          </w:tcPr>
          <w:p w14:paraId="23C95C65" w14:textId="77777777" w:rsidR="00590043" w:rsidRPr="00000B03" w:rsidRDefault="00590043"/>
        </w:tc>
        <w:tc>
          <w:tcPr>
            <w:tcW w:w="585" w:type="dxa"/>
          </w:tcPr>
          <w:p w14:paraId="7EEA4A42" w14:textId="77777777" w:rsidR="00590043" w:rsidRPr="00000B03" w:rsidRDefault="00590043"/>
        </w:tc>
        <w:tc>
          <w:tcPr>
            <w:tcW w:w="585" w:type="dxa"/>
            <w:tcBorders>
              <w:right w:val="single" w:sz="12" w:space="0" w:color="auto"/>
            </w:tcBorders>
          </w:tcPr>
          <w:p w14:paraId="7D2FAF53" w14:textId="77777777" w:rsidR="00590043" w:rsidRPr="00000B03" w:rsidRDefault="00590043"/>
        </w:tc>
        <w:tc>
          <w:tcPr>
            <w:tcW w:w="540" w:type="dxa"/>
            <w:vMerge/>
            <w:tcBorders>
              <w:left w:val="single" w:sz="12" w:space="0" w:color="auto"/>
            </w:tcBorders>
          </w:tcPr>
          <w:p w14:paraId="2965EBFB" w14:textId="77777777" w:rsidR="00590043" w:rsidRPr="00000B03" w:rsidRDefault="00590043"/>
        </w:tc>
      </w:tr>
      <w:tr w:rsidR="00590043" w:rsidRPr="00000B03" w14:paraId="2382E7CD" w14:textId="77777777">
        <w:trPr>
          <w:cantSplit/>
          <w:trHeight w:val="90"/>
          <w:jc w:val="center"/>
        </w:trPr>
        <w:tc>
          <w:tcPr>
            <w:tcW w:w="469" w:type="dxa"/>
            <w:vMerge/>
            <w:tcBorders>
              <w:right w:val="nil"/>
            </w:tcBorders>
          </w:tcPr>
          <w:p w14:paraId="097E304F" w14:textId="77777777" w:rsidR="00590043" w:rsidRPr="00000B03" w:rsidRDefault="00590043"/>
        </w:tc>
        <w:tc>
          <w:tcPr>
            <w:tcW w:w="611" w:type="dxa"/>
            <w:tcBorders>
              <w:top w:val="nil"/>
              <w:left w:val="nil"/>
              <w:bottom w:val="nil"/>
              <w:right w:val="single" w:sz="12" w:space="0" w:color="auto"/>
            </w:tcBorders>
            <w:vAlign w:val="bottom"/>
          </w:tcPr>
          <w:p w14:paraId="49100F01" w14:textId="77777777" w:rsidR="00590043" w:rsidRPr="00000B03" w:rsidRDefault="00590043"/>
        </w:tc>
        <w:tc>
          <w:tcPr>
            <w:tcW w:w="585" w:type="dxa"/>
            <w:tcBorders>
              <w:left w:val="single" w:sz="12" w:space="0" w:color="auto"/>
            </w:tcBorders>
          </w:tcPr>
          <w:p w14:paraId="081C7E12" w14:textId="77777777" w:rsidR="00590043" w:rsidRPr="00000B03" w:rsidRDefault="00590043"/>
        </w:tc>
        <w:tc>
          <w:tcPr>
            <w:tcW w:w="585" w:type="dxa"/>
          </w:tcPr>
          <w:p w14:paraId="481D30CF" w14:textId="77777777" w:rsidR="00590043" w:rsidRPr="00000B03" w:rsidRDefault="00590043"/>
        </w:tc>
        <w:tc>
          <w:tcPr>
            <w:tcW w:w="585" w:type="dxa"/>
            <w:gridSpan w:val="2"/>
          </w:tcPr>
          <w:p w14:paraId="22E65EDA" w14:textId="77777777" w:rsidR="00590043" w:rsidRPr="00000B03" w:rsidRDefault="00590043"/>
        </w:tc>
        <w:tc>
          <w:tcPr>
            <w:tcW w:w="585" w:type="dxa"/>
          </w:tcPr>
          <w:p w14:paraId="7AD18903" w14:textId="77777777" w:rsidR="00590043" w:rsidRPr="00000B03" w:rsidRDefault="00590043"/>
        </w:tc>
        <w:tc>
          <w:tcPr>
            <w:tcW w:w="585" w:type="dxa"/>
          </w:tcPr>
          <w:p w14:paraId="538244A8" w14:textId="77777777" w:rsidR="00590043" w:rsidRPr="00000B03" w:rsidRDefault="00590043"/>
        </w:tc>
        <w:tc>
          <w:tcPr>
            <w:tcW w:w="585" w:type="dxa"/>
          </w:tcPr>
          <w:p w14:paraId="4790B194" w14:textId="77777777" w:rsidR="00590043" w:rsidRPr="00000B03" w:rsidRDefault="00590043"/>
        </w:tc>
        <w:tc>
          <w:tcPr>
            <w:tcW w:w="585" w:type="dxa"/>
          </w:tcPr>
          <w:p w14:paraId="14F95EB9" w14:textId="77777777" w:rsidR="00590043" w:rsidRPr="00000B03" w:rsidRDefault="00590043"/>
        </w:tc>
        <w:tc>
          <w:tcPr>
            <w:tcW w:w="585" w:type="dxa"/>
          </w:tcPr>
          <w:p w14:paraId="3DB39E86" w14:textId="77777777" w:rsidR="00590043" w:rsidRPr="00000B03" w:rsidRDefault="00590043"/>
        </w:tc>
        <w:tc>
          <w:tcPr>
            <w:tcW w:w="585" w:type="dxa"/>
          </w:tcPr>
          <w:p w14:paraId="2ED540D0" w14:textId="77777777" w:rsidR="00590043" w:rsidRPr="00000B03" w:rsidRDefault="00590043"/>
        </w:tc>
        <w:tc>
          <w:tcPr>
            <w:tcW w:w="585" w:type="dxa"/>
          </w:tcPr>
          <w:p w14:paraId="46244600" w14:textId="77777777" w:rsidR="00590043" w:rsidRPr="00000B03" w:rsidRDefault="00590043"/>
        </w:tc>
        <w:tc>
          <w:tcPr>
            <w:tcW w:w="585" w:type="dxa"/>
          </w:tcPr>
          <w:p w14:paraId="789E510D" w14:textId="77777777" w:rsidR="00590043" w:rsidRPr="00000B03" w:rsidRDefault="00590043"/>
        </w:tc>
        <w:tc>
          <w:tcPr>
            <w:tcW w:w="585" w:type="dxa"/>
            <w:gridSpan w:val="2"/>
          </w:tcPr>
          <w:p w14:paraId="6C9864DE" w14:textId="77777777" w:rsidR="00590043" w:rsidRPr="00000B03" w:rsidRDefault="00590043"/>
        </w:tc>
        <w:tc>
          <w:tcPr>
            <w:tcW w:w="585" w:type="dxa"/>
          </w:tcPr>
          <w:p w14:paraId="2D62904F" w14:textId="77777777" w:rsidR="00590043" w:rsidRPr="00000B03" w:rsidRDefault="00590043"/>
        </w:tc>
        <w:tc>
          <w:tcPr>
            <w:tcW w:w="585" w:type="dxa"/>
          </w:tcPr>
          <w:p w14:paraId="394703B0" w14:textId="77777777" w:rsidR="00590043" w:rsidRPr="00000B03" w:rsidRDefault="00590043"/>
        </w:tc>
        <w:tc>
          <w:tcPr>
            <w:tcW w:w="585" w:type="dxa"/>
          </w:tcPr>
          <w:p w14:paraId="74653A5F" w14:textId="77777777" w:rsidR="00590043" w:rsidRPr="00000B03" w:rsidRDefault="00590043"/>
        </w:tc>
        <w:tc>
          <w:tcPr>
            <w:tcW w:w="585" w:type="dxa"/>
            <w:gridSpan w:val="2"/>
          </w:tcPr>
          <w:p w14:paraId="6A7D3AA2" w14:textId="77777777" w:rsidR="00590043" w:rsidRPr="00000B03" w:rsidRDefault="00590043"/>
        </w:tc>
        <w:tc>
          <w:tcPr>
            <w:tcW w:w="585" w:type="dxa"/>
          </w:tcPr>
          <w:p w14:paraId="613F36E3" w14:textId="77777777" w:rsidR="00590043" w:rsidRPr="00000B03" w:rsidRDefault="00590043"/>
        </w:tc>
        <w:tc>
          <w:tcPr>
            <w:tcW w:w="585" w:type="dxa"/>
          </w:tcPr>
          <w:p w14:paraId="51297ABB" w14:textId="77777777" w:rsidR="00590043" w:rsidRPr="00000B03" w:rsidRDefault="00590043"/>
        </w:tc>
        <w:tc>
          <w:tcPr>
            <w:tcW w:w="585" w:type="dxa"/>
          </w:tcPr>
          <w:p w14:paraId="3F5630B9" w14:textId="77777777" w:rsidR="00590043" w:rsidRPr="00000B03" w:rsidRDefault="00590043"/>
        </w:tc>
        <w:tc>
          <w:tcPr>
            <w:tcW w:w="585" w:type="dxa"/>
          </w:tcPr>
          <w:p w14:paraId="68980C69" w14:textId="77777777" w:rsidR="00590043" w:rsidRPr="00000B03" w:rsidRDefault="00590043"/>
        </w:tc>
        <w:tc>
          <w:tcPr>
            <w:tcW w:w="585" w:type="dxa"/>
          </w:tcPr>
          <w:p w14:paraId="2C2104DE" w14:textId="77777777" w:rsidR="00590043" w:rsidRPr="00000B03" w:rsidRDefault="00590043"/>
        </w:tc>
        <w:tc>
          <w:tcPr>
            <w:tcW w:w="585" w:type="dxa"/>
          </w:tcPr>
          <w:p w14:paraId="09C481A2" w14:textId="77777777" w:rsidR="00590043" w:rsidRPr="00000B03" w:rsidRDefault="00590043"/>
        </w:tc>
        <w:tc>
          <w:tcPr>
            <w:tcW w:w="585" w:type="dxa"/>
          </w:tcPr>
          <w:p w14:paraId="52ADD42E" w14:textId="77777777" w:rsidR="00590043" w:rsidRPr="00000B03" w:rsidRDefault="00590043"/>
        </w:tc>
        <w:tc>
          <w:tcPr>
            <w:tcW w:w="585" w:type="dxa"/>
            <w:tcBorders>
              <w:right w:val="single" w:sz="12" w:space="0" w:color="auto"/>
            </w:tcBorders>
          </w:tcPr>
          <w:p w14:paraId="71B1C89E" w14:textId="77777777" w:rsidR="00590043" w:rsidRPr="00000B03" w:rsidRDefault="00590043"/>
        </w:tc>
        <w:tc>
          <w:tcPr>
            <w:tcW w:w="540" w:type="dxa"/>
            <w:vMerge/>
            <w:tcBorders>
              <w:left w:val="single" w:sz="12" w:space="0" w:color="auto"/>
            </w:tcBorders>
          </w:tcPr>
          <w:p w14:paraId="4C6A426B" w14:textId="77777777" w:rsidR="00590043" w:rsidRPr="00000B03" w:rsidRDefault="00590043"/>
        </w:tc>
      </w:tr>
      <w:tr w:rsidR="00590043" w:rsidRPr="00000B03" w14:paraId="4BBB9EE6" w14:textId="77777777">
        <w:trPr>
          <w:cantSplit/>
          <w:trHeight w:val="90"/>
          <w:jc w:val="center"/>
        </w:trPr>
        <w:tc>
          <w:tcPr>
            <w:tcW w:w="469" w:type="dxa"/>
            <w:vMerge/>
            <w:tcBorders>
              <w:right w:val="nil"/>
            </w:tcBorders>
          </w:tcPr>
          <w:p w14:paraId="700370A5" w14:textId="77777777" w:rsidR="00590043" w:rsidRPr="00000B03" w:rsidRDefault="00590043"/>
        </w:tc>
        <w:tc>
          <w:tcPr>
            <w:tcW w:w="611" w:type="dxa"/>
            <w:tcBorders>
              <w:top w:val="nil"/>
              <w:left w:val="nil"/>
              <w:bottom w:val="nil"/>
              <w:right w:val="single" w:sz="12" w:space="0" w:color="auto"/>
            </w:tcBorders>
            <w:vAlign w:val="bottom"/>
          </w:tcPr>
          <w:p w14:paraId="4F056D97" w14:textId="77777777" w:rsidR="00590043" w:rsidRPr="00000B03" w:rsidRDefault="00590043" w:rsidP="00CC79BD">
            <w:pPr>
              <w:pStyle w:val="a7"/>
            </w:pPr>
            <w:r w:rsidRPr="00000B03">
              <w:rPr>
                <w:rFonts w:hint="eastAsia"/>
              </w:rPr>
              <w:t>40</w:t>
            </w:r>
          </w:p>
        </w:tc>
        <w:tc>
          <w:tcPr>
            <w:tcW w:w="585" w:type="dxa"/>
            <w:tcBorders>
              <w:left w:val="single" w:sz="12" w:space="0" w:color="auto"/>
            </w:tcBorders>
          </w:tcPr>
          <w:p w14:paraId="1E4A193E" w14:textId="77777777" w:rsidR="00590043" w:rsidRPr="00000B03" w:rsidRDefault="00590043"/>
        </w:tc>
        <w:tc>
          <w:tcPr>
            <w:tcW w:w="585" w:type="dxa"/>
          </w:tcPr>
          <w:p w14:paraId="1BB71BC5" w14:textId="77777777" w:rsidR="00590043" w:rsidRPr="00000B03" w:rsidRDefault="00590043"/>
        </w:tc>
        <w:tc>
          <w:tcPr>
            <w:tcW w:w="585" w:type="dxa"/>
            <w:gridSpan w:val="2"/>
          </w:tcPr>
          <w:p w14:paraId="5AB1098A" w14:textId="77777777" w:rsidR="00590043" w:rsidRPr="00000B03" w:rsidRDefault="00590043"/>
        </w:tc>
        <w:tc>
          <w:tcPr>
            <w:tcW w:w="585" w:type="dxa"/>
          </w:tcPr>
          <w:p w14:paraId="54C7DD15" w14:textId="77777777" w:rsidR="00590043" w:rsidRPr="00000B03" w:rsidRDefault="00590043"/>
        </w:tc>
        <w:tc>
          <w:tcPr>
            <w:tcW w:w="585" w:type="dxa"/>
          </w:tcPr>
          <w:p w14:paraId="12794254" w14:textId="77777777" w:rsidR="00590043" w:rsidRPr="00000B03" w:rsidRDefault="00590043"/>
        </w:tc>
        <w:tc>
          <w:tcPr>
            <w:tcW w:w="585" w:type="dxa"/>
          </w:tcPr>
          <w:p w14:paraId="50F23FDF" w14:textId="77777777" w:rsidR="00590043" w:rsidRPr="00000B03" w:rsidRDefault="00590043"/>
        </w:tc>
        <w:tc>
          <w:tcPr>
            <w:tcW w:w="585" w:type="dxa"/>
          </w:tcPr>
          <w:p w14:paraId="7889200E" w14:textId="77777777" w:rsidR="00590043" w:rsidRPr="00000B03" w:rsidRDefault="00590043"/>
        </w:tc>
        <w:tc>
          <w:tcPr>
            <w:tcW w:w="585" w:type="dxa"/>
          </w:tcPr>
          <w:p w14:paraId="3F9FB551" w14:textId="77777777" w:rsidR="00590043" w:rsidRPr="00000B03" w:rsidRDefault="00590043"/>
        </w:tc>
        <w:tc>
          <w:tcPr>
            <w:tcW w:w="585" w:type="dxa"/>
          </w:tcPr>
          <w:p w14:paraId="6CFBC48E" w14:textId="77777777" w:rsidR="00590043" w:rsidRPr="00000B03" w:rsidRDefault="00590043"/>
        </w:tc>
        <w:tc>
          <w:tcPr>
            <w:tcW w:w="585" w:type="dxa"/>
          </w:tcPr>
          <w:p w14:paraId="11B07D84" w14:textId="77777777" w:rsidR="00590043" w:rsidRPr="00000B03" w:rsidRDefault="00590043"/>
        </w:tc>
        <w:tc>
          <w:tcPr>
            <w:tcW w:w="585" w:type="dxa"/>
          </w:tcPr>
          <w:p w14:paraId="3ACBE33B" w14:textId="77777777" w:rsidR="00590043" w:rsidRPr="00000B03" w:rsidRDefault="00590043"/>
        </w:tc>
        <w:tc>
          <w:tcPr>
            <w:tcW w:w="585" w:type="dxa"/>
            <w:gridSpan w:val="2"/>
          </w:tcPr>
          <w:p w14:paraId="3AD923B4" w14:textId="77777777" w:rsidR="00590043" w:rsidRPr="00000B03" w:rsidRDefault="00590043"/>
        </w:tc>
        <w:tc>
          <w:tcPr>
            <w:tcW w:w="585" w:type="dxa"/>
          </w:tcPr>
          <w:p w14:paraId="373B7EFE" w14:textId="77777777" w:rsidR="00590043" w:rsidRPr="00000B03" w:rsidRDefault="00590043"/>
        </w:tc>
        <w:tc>
          <w:tcPr>
            <w:tcW w:w="585" w:type="dxa"/>
          </w:tcPr>
          <w:p w14:paraId="00839E82" w14:textId="77777777" w:rsidR="00590043" w:rsidRPr="00000B03" w:rsidRDefault="00590043"/>
        </w:tc>
        <w:tc>
          <w:tcPr>
            <w:tcW w:w="585" w:type="dxa"/>
          </w:tcPr>
          <w:p w14:paraId="54649899" w14:textId="77777777" w:rsidR="00590043" w:rsidRPr="00000B03" w:rsidRDefault="00590043"/>
        </w:tc>
        <w:tc>
          <w:tcPr>
            <w:tcW w:w="585" w:type="dxa"/>
            <w:gridSpan w:val="2"/>
          </w:tcPr>
          <w:p w14:paraId="323F0857" w14:textId="77777777" w:rsidR="00590043" w:rsidRPr="00000B03" w:rsidRDefault="00590043"/>
        </w:tc>
        <w:tc>
          <w:tcPr>
            <w:tcW w:w="585" w:type="dxa"/>
          </w:tcPr>
          <w:p w14:paraId="372FBFFB" w14:textId="77777777" w:rsidR="00590043" w:rsidRPr="00000B03" w:rsidRDefault="00590043"/>
        </w:tc>
        <w:tc>
          <w:tcPr>
            <w:tcW w:w="585" w:type="dxa"/>
          </w:tcPr>
          <w:p w14:paraId="3DE4D9E0" w14:textId="77777777" w:rsidR="00590043" w:rsidRPr="00000B03" w:rsidRDefault="00590043"/>
        </w:tc>
        <w:tc>
          <w:tcPr>
            <w:tcW w:w="585" w:type="dxa"/>
          </w:tcPr>
          <w:p w14:paraId="0F872A1D" w14:textId="77777777" w:rsidR="00590043" w:rsidRPr="00000B03" w:rsidRDefault="00590043"/>
        </w:tc>
        <w:tc>
          <w:tcPr>
            <w:tcW w:w="585" w:type="dxa"/>
          </w:tcPr>
          <w:p w14:paraId="4F6755CE" w14:textId="77777777" w:rsidR="00590043" w:rsidRPr="00000B03" w:rsidRDefault="00590043"/>
        </w:tc>
        <w:tc>
          <w:tcPr>
            <w:tcW w:w="585" w:type="dxa"/>
          </w:tcPr>
          <w:p w14:paraId="4A538D50" w14:textId="77777777" w:rsidR="00590043" w:rsidRPr="00000B03" w:rsidRDefault="00590043"/>
        </w:tc>
        <w:tc>
          <w:tcPr>
            <w:tcW w:w="585" w:type="dxa"/>
          </w:tcPr>
          <w:p w14:paraId="026108DD" w14:textId="77777777" w:rsidR="00590043" w:rsidRPr="00000B03" w:rsidRDefault="00590043"/>
        </w:tc>
        <w:tc>
          <w:tcPr>
            <w:tcW w:w="585" w:type="dxa"/>
          </w:tcPr>
          <w:p w14:paraId="5F9DAEBF" w14:textId="77777777" w:rsidR="00590043" w:rsidRPr="00000B03" w:rsidRDefault="00590043"/>
        </w:tc>
        <w:tc>
          <w:tcPr>
            <w:tcW w:w="585" w:type="dxa"/>
            <w:tcBorders>
              <w:right w:val="single" w:sz="12" w:space="0" w:color="auto"/>
            </w:tcBorders>
          </w:tcPr>
          <w:p w14:paraId="3F45B286" w14:textId="77777777" w:rsidR="00590043" w:rsidRPr="00000B03" w:rsidRDefault="00590043"/>
        </w:tc>
        <w:tc>
          <w:tcPr>
            <w:tcW w:w="540" w:type="dxa"/>
            <w:vMerge/>
            <w:tcBorders>
              <w:left w:val="single" w:sz="12" w:space="0" w:color="auto"/>
            </w:tcBorders>
          </w:tcPr>
          <w:p w14:paraId="6FDEA70D" w14:textId="77777777" w:rsidR="00590043" w:rsidRPr="00000B03" w:rsidRDefault="00590043"/>
        </w:tc>
      </w:tr>
      <w:tr w:rsidR="00590043" w:rsidRPr="00000B03" w14:paraId="73225F78" w14:textId="77777777">
        <w:trPr>
          <w:cantSplit/>
          <w:trHeight w:val="90"/>
          <w:jc w:val="center"/>
        </w:trPr>
        <w:tc>
          <w:tcPr>
            <w:tcW w:w="469" w:type="dxa"/>
            <w:vMerge/>
            <w:tcBorders>
              <w:right w:val="nil"/>
            </w:tcBorders>
          </w:tcPr>
          <w:p w14:paraId="77CBBD16" w14:textId="77777777" w:rsidR="00590043" w:rsidRPr="00000B03" w:rsidRDefault="00590043"/>
        </w:tc>
        <w:tc>
          <w:tcPr>
            <w:tcW w:w="611" w:type="dxa"/>
            <w:tcBorders>
              <w:top w:val="nil"/>
              <w:left w:val="nil"/>
              <w:bottom w:val="nil"/>
              <w:right w:val="single" w:sz="12" w:space="0" w:color="auto"/>
            </w:tcBorders>
            <w:vAlign w:val="bottom"/>
          </w:tcPr>
          <w:p w14:paraId="5E21E588" w14:textId="77777777" w:rsidR="00590043" w:rsidRPr="00000B03" w:rsidRDefault="00590043"/>
        </w:tc>
        <w:tc>
          <w:tcPr>
            <w:tcW w:w="585" w:type="dxa"/>
            <w:tcBorders>
              <w:left w:val="single" w:sz="12" w:space="0" w:color="auto"/>
            </w:tcBorders>
          </w:tcPr>
          <w:p w14:paraId="556F8C04" w14:textId="77777777" w:rsidR="00590043" w:rsidRPr="00000B03" w:rsidRDefault="00590043"/>
        </w:tc>
        <w:tc>
          <w:tcPr>
            <w:tcW w:w="585" w:type="dxa"/>
          </w:tcPr>
          <w:p w14:paraId="335B47BA" w14:textId="77777777" w:rsidR="00590043" w:rsidRPr="00000B03" w:rsidRDefault="00590043"/>
        </w:tc>
        <w:tc>
          <w:tcPr>
            <w:tcW w:w="585" w:type="dxa"/>
            <w:gridSpan w:val="2"/>
          </w:tcPr>
          <w:p w14:paraId="4FDB6EFB" w14:textId="77777777" w:rsidR="00590043" w:rsidRPr="00000B03" w:rsidRDefault="00590043"/>
        </w:tc>
        <w:tc>
          <w:tcPr>
            <w:tcW w:w="585" w:type="dxa"/>
          </w:tcPr>
          <w:p w14:paraId="303D66CE" w14:textId="77777777" w:rsidR="00590043" w:rsidRPr="00000B03" w:rsidRDefault="00590043"/>
        </w:tc>
        <w:tc>
          <w:tcPr>
            <w:tcW w:w="585" w:type="dxa"/>
          </w:tcPr>
          <w:p w14:paraId="3E9DBB96" w14:textId="77777777" w:rsidR="00590043" w:rsidRPr="00000B03" w:rsidRDefault="00590043"/>
        </w:tc>
        <w:tc>
          <w:tcPr>
            <w:tcW w:w="585" w:type="dxa"/>
          </w:tcPr>
          <w:p w14:paraId="44323FA9" w14:textId="77777777" w:rsidR="00590043" w:rsidRPr="00000B03" w:rsidRDefault="00590043"/>
        </w:tc>
        <w:tc>
          <w:tcPr>
            <w:tcW w:w="585" w:type="dxa"/>
          </w:tcPr>
          <w:p w14:paraId="56C10BE3" w14:textId="77777777" w:rsidR="00590043" w:rsidRPr="00000B03" w:rsidRDefault="00590043"/>
        </w:tc>
        <w:tc>
          <w:tcPr>
            <w:tcW w:w="585" w:type="dxa"/>
          </w:tcPr>
          <w:p w14:paraId="46F1E6F8" w14:textId="77777777" w:rsidR="00590043" w:rsidRPr="00000B03" w:rsidRDefault="00590043"/>
        </w:tc>
        <w:tc>
          <w:tcPr>
            <w:tcW w:w="585" w:type="dxa"/>
          </w:tcPr>
          <w:p w14:paraId="49369A53" w14:textId="77777777" w:rsidR="00590043" w:rsidRPr="00000B03" w:rsidRDefault="00590043"/>
        </w:tc>
        <w:tc>
          <w:tcPr>
            <w:tcW w:w="585" w:type="dxa"/>
          </w:tcPr>
          <w:p w14:paraId="4ECB4103" w14:textId="77777777" w:rsidR="00590043" w:rsidRPr="00000B03" w:rsidRDefault="00590043"/>
        </w:tc>
        <w:tc>
          <w:tcPr>
            <w:tcW w:w="585" w:type="dxa"/>
          </w:tcPr>
          <w:p w14:paraId="6689E847" w14:textId="77777777" w:rsidR="00590043" w:rsidRPr="00000B03" w:rsidRDefault="00590043"/>
        </w:tc>
        <w:tc>
          <w:tcPr>
            <w:tcW w:w="585" w:type="dxa"/>
            <w:gridSpan w:val="2"/>
          </w:tcPr>
          <w:p w14:paraId="53A0E3FA" w14:textId="77777777" w:rsidR="00590043" w:rsidRPr="00000B03" w:rsidRDefault="00590043"/>
        </w:tc>
        <w:tc>
          <w:tcPr>
            <w:tcW w:w="585" w:type="dxa"/>
          </w:tcPr>
          <w:p w14:paraId="5E56D525" w14:textId="77777777" w:rsidR="00590043" w:rsidRPr="00000B03" w:rsidRDefault="00590043"/>
        </w:tc>
        <w:tc>
          <w:tcPr>
            <w:tcW w:w="585" w:type="dxa"/>
          </w:tcPr>
          <w:p w14:paraId="443BD8CA" w14:textId="77777777" w:rsidR="00590043" w:rsidRPr="00000B03" w:rsidRDefault="00590043"/>
        </w:tc>
        <w:tc>
          <w:tcPr>
            <w:tcW w:w="585" w:type="dxa"/>
          </w:tcPr>
          <w:p w14:paraId="46F889E2" w14:textId="77777777" w:rsidR="00590043" w:rsidRPr="00000B03" w:rsidRDefault="00590043"/>
        </w:tc>
        <w:tc>
          <w:tcPr>
            <w:tcW w:w="585" w:type="dxa"/>
            <w:gridSpan w:val="2"/>
          </w:tcPr>
          <w:p w14:paraId="47CE8E66" w14:textId="77777777" w:rsidR="00590043" w:rsidRPr="00000B03" w:rsidRDefault="00590043"/>
        </w:tc>
        <w:tc>
          <w:tcPr>
            <w:tcW w:w="585" w:type="dxa"/>
          </w:tcPr>
          <w:p w14:paraId="5A39BD17" w14:textId="77777777" w:rsidR="00590043" w:rsidRPr="00000B03" w:rsidRDefault="00590043"/>
        </w:tc>
        <w:tc>
          <w:tcPr>
            <w:tcW w:w="585" w:type="dxa"/>
          </w:tcPr>
          <w:p w14:paraId="7417F39E" w14:textId="77777777" w:rsidR="00590043" w:rsidRPr="00000B03" w:rsidRDefault="00590043"/>
        </w:tc>
        <w:tc>
          <w:tcPr>
            <w:tcW w:w="585" w:type="dxa"/>
          </w:tcPr>
          <w:p w14:paraId="55E9F38D" w14:textId="77777777" w:rsidR="00590043" w:rsidRPr="00000B03" w:rsidRDefault="00590043"/>
        </w:tc>
        <w:tc>
          <w:tcPr>
            <w:tcW w:w="585" w:type="dxa"/>
          </w:tcPr>
          <w:p w14:paraId="0B314B82" w14:textId="77777777" w:rsidR="00590043" w:rsidRPr="00000B03" w:rsidRDefault="00590043"/>
        </w:tc>
        <w:tc>
          <w:tcPr>
            <w:tcW w:w="585" w:type="dxa"/>
          </w:tcPr>
          <w:p w14:paraId="7D2A6130" w14:textId="77777777" w:rsidR="00590043" w:rsidRPr="00000B03" w:rsidRDefault="00590043"/>
        </w:tc>
        <w:tc>
          <w:tcPr>
            <w:tcW w:w="585" w:type="dxa"/>
          </w:tcPr>
          <w:p w14:paraId="5DDF59A9" w14:textId="77777777" w:rsidR="00590043" w:rsidRPr="00000B03" w:rsidRDefault="00590043"/>
        </w:tc>
        <w:tc>
          <w:tcPr>
            <w:tcW w:w="585" w:type="dxa"/>
          </w:tcPr>
          <w:p w14:paraId="5C7F7F89" w14:textId="77777777" w:rsidR="00590043" w:rsidRPr="00000B03" w:rsidRDefault="00590043"/>
        </w:tc>
        <w:tc>
          <w:tcPr>
            <w:tcW w:w="585" w:type="dxa"/>
            <w:tcBorders>
              <w:right w:val="single" w:sz="12" w:space="0" w:color="auto"/>
            </w:tcBorders>
          </w:tcPr>
          <w:p w14:paraId="224C8E20" w14:textId="77777777" w:rsidR="00590043" w:rsidRPr="00000B03" w:rsidRDefault="00590043"/>
        </w:tc>
        <w:tc>
          <w:tcPr>
            <w:tcW w:w="540" w:type="dxa"/>
            <w:vMerge/>
            <w:tcBorders>
              <w:left w:val="single" w:sz="12" w:space="0" w:color="auto"/>
            </w:tcBorders>
          </w:tcPr>
          <w:p w14:paraId="6DF535EB" w14:textId="77777777" w:rsidR="00590043" w:rsidRPr="00000B03" w:rsidRDefault="00590043"/>
        </w:tc>
      </w:tr>
      <w:tr w:rsidR="00590043" w:rsidRPr="00000B03" w14:paraId="07072779" w14:textId="77777777">
        <w:trPr>
          <w:cantSplit/>
          <w:jc w:val="center"/>
        </w:trPr>
        <w:tc>
          <w:tcPr>
            <w:tcW w:w="469" w:type="dxa"/>
            <w:vMerge/>
            <w:tcBorders>
              <w:right w:val="nil"/>
            </w:tcBorders>
          </w:tcPr>
          <w:p w14:paraId="08B57C67" w14:textId="77777777" w:rsidR="00590043" w:rsidRPr="00000B03" w:rsidRDefault="00590043"/>
        </w:tc>
        <w:tc>
          <w:tcPr>
            <w:tcW w:w="611" w:type="dxa"/>
            <w:tcBorders>
              <w:top w:val="nil"/>
              <w:left w:val="nil"/>
              <w:bottom w:val="nil"/>
              <w:right w:val="single" w:sz="12" w:space="0" w:color="auto"/>
            </w:tcBorders>
            <w:vAlign w:val="bottom"/>
          </w:tcPr>
          <w:p w14:paraId="35722DFF" w14:textId="77777777" w:rsidR="00590043" w:rsidRPr="00000B03" w:rsidRDefault="00590043" w:rsidP="00CC79BD">
            <w:pPr>
              <w:pStyle w:val="a7"/>
            </w:pPr>
            <w:r w:rsidRPr="00000B03">
              <w:rPr>
                <w:rFonts w:hint="eastAsia"/>
              </w:rPr>
              <w:t>20</w:t>
            </w:r>
          </w:p>
        </w:tc>
        <w:tc>
          <w:tcPr>
            <w:tcW w:w="585" w:type="dxa"/>
            <w:tcBorders>
              <w:left w:val="single" w:sz="12" w:space="0" w:color="auto"/>
            </w:tcBorders>
          </w:tcPr>
          <w:p w14:paraId="785B5A69" w14:textId="77777777" w:rsidR="00590043" w:rsidRPr="00000B03" w:rsidRDefault="00590043"/>
        </w:tc>
        <w:tc>
          <w:tcPr>
            <w:tcW w:w="585" w:type="dxa"/>
          </w:tcPr>
          <w:p w14:paraId="63A878FC" w14:textId="77777777" w:rsidR="00590043" w:rsidRPr="00000B03" w:rsidRDefault="00590043"/>
        </w:tc>
        <w:tc>
          <w:tcPr>
            <w:tcW w:w="585" w:type="dxa"/>
            <w:gridSpan w:val="2"/>
          </w:tcPr>
          <w:p w14:paraId="51364BB7" w14:textId="77777777" w:rsidR="00590043" w:rsidRPr="00000B03" w:rsidRDefault="00590043"/>
        </w:tc>
        <w:tc>
          <w:tcPr>
            <w:tcW w:w="585" w:type="dxa"/>
          </w:tcPr>
          <w:p w14:paraId="2B038219" w14:textId="77777777" w:rsidR="00590043" w:rsidRPr="00000B03" w:rsidRDefault="00590043"/>
        </w:tc>
        <w:tc>
          <w:tcPr>
            <w:tcW w:w="585" w:type="dxa"/>
          </w:tcPr>
          <w:p w14:paraId="40A2D206" w14:textId="77777777" w:rsidR="00590043" w:rsidRPr="00000B03" w:rsidRDefault="00590043"/>
        </w:tc>
        <w:tc>
          <w:tcPr>
            <w:tcW w:w="585" w:type="dxa"/>
          </w:tcPr>
          <w:p w14:paraId="415FFAF5" w14:textId="77777777" w:rsidR="00590043" w:rsidRPr="00000B03" w:rsidRDefault="00590043"/>
        </w:tc>
        <w:tc>
          <w:tcPr>
            <w:tcW w:w="585" w:type="dxa"/>
          </w:tcPr>
          <w:p w14:paraId="1A2B6D7C" w14:textId="77777777" w:rsidR="00590043" w:rsidRPr="00000B03" w:rsidRDefault="00590043"/>
        </w:tc>
        <w:tc>
          <w:tcPr>
            <w:tcW w:w="585" w:type="dxa"/>
          </w:tcPr>
          <w:p w14:paraId="0F13F7C8" w14:textId="77777777" w:rsidR="00590043" w:rsidRPr="00000B03" w:rsidRDefault="00590043"/>
        </w:tc>
        <w:tc>
          <w:tcPr>
            <w:tcW w:w="585" w:type="dxa"/>
          </w:tcPr>
          <w:p w14:paraId="0C155CF2" w14:textId="77777777" w:rsidR="00590043" w:rsidRPr="00000B03" w:rsidRDefault="00590043"/>
        </w:tc>
        <w:tc>
          <w:tcPr>
            <w:tcW w:w="585" w:type="dxa"/>
          </w:tcPr>
          <w:p w14:paraId="2A9B669D" w14:textId="77777777" w:rsidR="00590043" w:rsidRPr="00000B03" w:rsidRDefault="00590043"/>
        </w:tc>
        <w:tc>
          <w:tcPr>
            <w:tcW w:w="585" w:type="dxa"/>
          </w:tcPr>
          <w:p w14:paraId="26BC5F71" w14:textId="77777777" w:rsidR="00590043" w:rsidRPr="00000B03" w:rsidRDefault="00590043"/>
        </w:tc>
        <w:tc>
          <w:tcPr>
            <w:tcW w:w="585" w:type="dxa"/>
            <w:gridSpan w:val="2"/>
          </w:tcPr>
          <w:p w14:paraId="23A633B1" w14:textId="77777777" w:rsidR="00590043" w:rsidRPr="00000B03" w:rsidRDefault="00590043"/>
        </w:tc>
        <w:tc>
          <w:tcPr>
            <w:tcW w:w="585" w:type="dxa"/>
          </w:tcPr>
          <w:p w14:paraId="3A19C546" w14:textId="77777777" w:rsidR="00590043" w:rsidRPr="00000B03" w:rsidRDefault="00590043"/>
        </w:tc>
        <w:tc>
          <w:tcPr>
            <w:tcW w:w="585" w:type="dxa"/>
          </w:tcPr>
          <w:p w14:paraId="09B1DC35" w14:textId="77777777" w:rsidR="00590043" w:rsidRPr="00000B03" w:rsidRDefault="00590043"/>
        </w:tc>
        <w:tc>
          <w:tcPr>
            <w:tcW w:w="585" w:type="dxa"/>
          </w:tcPr>
          <w:p w14:paraId="0759A590" w14:textId="77777777" w:rsidR="00590043" w:rsidRPr="00000B03" w:rsidRDefault="00590043"/>
        </w:tc>
        <w:tc>
          <w:tcPr>
            <w:tcW w:w="585" w:type="dxa"/>
            <w:gridSpan w:val="2"/>
          </w:tcPr>
          <w:p w14:paraId="153143A8" w14:textId="77777777" w:rsidR="00590043" w:rsidRPr="00000B03" w:rsidRDefault="00590043"/>
        </w:tc>
        <w:tc>
          <w:tcPr>
            <w:tcW w:w="585" w:type="dxa"/>
          </w:tcPr>
          <w:p w14:paraId="1DFD3C4E" w14:textId="77777777" w:rsidR="00590043" w:rsidRPr="00000B03" w:rsidRDefault="00590043"/>
        </w:tc>
        <w:tc>
          <w:tcPr>
            <w:tcW w:w="585" w:type="dxa"/>
          </w:tcPr>
          <w:p w14:paraId="16FF3FA0" w14:textId="77777777" w:rsidR="00590043" w:rsidRPr="00000B03" w:rsidRDefault="00590043"/>
        </w:tc>
        <w:tc>
          <w:tcPr>
            <w:tcW w:w="585" w:type="dxa"/>
          </w:tcPr>
          <w:p w14:paraId="593894F2" w14:textId="77777777" w:rsidR="00590043" w:rsidRPr="00000B03" w:rsidRDefault="00590043"/>
        </w:tc>
        <w:tc>
          <w:tcPr>
            <w:tcW w:w="585" w:type="dxa"/>
          </w:tcPr>
          <w:p w14:paraId="6AB6EE1D" w14:textId="77777777" w:rsidR="00590043" w:rsidRPr="00000B03" w:rsidRDefault="00590043"/>
        </w:tc>
        <w:tc>
          <w:tcPr>
            <w:tcW w:w="585" w:type="dxa"/>
          </w:tcPr>
          <w:p w14:paraId="06D9C573" w14:textId="77777777" w:rsidR="00590043" w:rsidRPr="00000B03" w:rsidRDefault="00590043"/>
        </w:tc>
        <w:tc>
          <w:tcPr>
            <w:tcW w:w="585" w:type="dxa"/>
          </w:tcPr>
          <w:p w14:paraId="6B788A5E" w14:textId="77777777" w:rsidR="00590043" w:rsidRPr="00000B03" w:rsidRDefault="00590043"/>
        </w:tc>
        <w:tc>
          <w:tcPr>
            <w:tcW w:w="585" w:type="dxa"/>
          </w:tcPr>
          <w:p w14:paraId="0A611DD4" w14:textId="77777777" w:rsidR="00590043" w:rsidRPr="00000B03" w:rsidRDefault="00590043"/>
        </w:tc>
        <w:tc>
          <w:tcPr>
            <w:tcW w:w="585" w:type="dxa"/>
            <w:tcBorders>
              <w:right w:val="single" w:sz="12" w:space="0" w:color="auto"/>
            </w:tcBorders>
          </w:tcPr>
          <w:p w14:paraId="4AC21439" w14:textId="77777777" w:rsidR="00590043" w:rsidRPr="00000B03" w:rsidRDefault="00590043"/>
        </w:tc>
        <w:tc>
          <w:tcPr>
            <w:tcW w:w="540" w:type="dxa"/>
            <w:vMerge/>
            <w:tcBorders>
              <w:left w:val="single" w:sz="12" w:space="0" w:color="auto"/>
            </w:tcBorders>
          </w:tcPr>
          <w:p w14:paraId="128EB01E" w14:textId="77777777" w:rsidR="00590043" w:rsidRPr="00000B03" w:rsidRDefault="00590043"/>
        </w:tc>
      </w:tr>
      <w:tr w:rsidR="00590043" w:rsidRPr="00000B03" w14:paraId="1B14E0F0" w14:textId="77777777">
        <w:trPr>
          <w:cantSplit/>
          <w:jc w:val="center"/>
        </w:trPr>
        <w:tc>
          <w:tcPr>
            <w:tcW w:w="469" w:type="dxa"/>
            <w:vMerge/>
            <w:tcBorders>
              <w:right w:val="nil"/>
            </w:tcBorders>
          </w:tcPr>
          <w:p w14:paraId="388205C1" w14:textId="77777777" w:rsidR="00590043" w:rsidRPr="00000B03" w:rsidRDefault="00590043"/>
        </w:tc>
        <w:tc>
          <w:tcPr>
            <w:tcW w:w="611" w:type="dxa"/>
            <w:tcBorders>
              <w:top w:val="nil"/>
              <w:left w:val="nil"/>
              <w:bottom w:val="nil"/>
              <w:right w:val="single" w:sz="12" w:space="0" w:color="auto"/>
            </w:tcBorders>
            <w:vAlign w:val="bottom"/>
          </w:tcPr>
          <w:p w14:paraId="6F238AD0" w14:textId="77777777" w:rsidR="00590043" w:rsidRPr="00000B03" w:rsidRDefault="00590043"/>
        </w:tc>
        <w:tc>
          <w:tcPr>
            <w:tcW w:w="585" w:type="dxa"/>
            <w:tcBorders>
              <w:left w:val="single" w:sz="12" w:space="0" w:color="auto"/>
              <w:bottom w:val="single" w:sz="2" w:space="0" w:color="auto"/>
            </w:tcBorders>
          </w:tcPr>
          <w:p w14:paraId="41913543" w14:textId="77777777" w:rsidR="00590043" w:rsidRPr="00000B03" w:rsidRDefault="00590043"/>
        </w:tc>
        <w:tc>
          <w:tcPr>
            <w:tcW w:w="585" w:type="dxa"/>
            <w:tcBorders>
              <w:bottom w:val="single" w:sz="2" w:space="0" w:color="auto"/>
            </w:tcBorders>
          </w:tcPr>
          <w:p w14:paraId="7AB53429" w14:textId="77777777" w:rsidR="00590043" w:rsidRPr="00000B03" w:rsidRDefault="00590043"/>
        </w:tc>
        <w:tc>
          <w:tcPr>
            <w:tcW w:w="585" w:type="dxa"/>
            <w:gridSpan w:val="2"/>
            <w:tcBorders>
              <w:bottom w:val="single" w:sz="2" w:space="0" w:color="auto"/>
            </w:tcBorders>
          </w:tcPr>
          <w:p w14:paraId="149F0D85" w14:textId="77777777" w:rsidR="00590043" w:rsidRPr="00000B03" w:rsidRDefault="00590043"/>
        </w:tc>
        <w:tc>
          <w:tcPr>
            <w:tcW w:w="585" w:type="dxa"/>
            <w:tcBorders>
              <w:bottom w:val="single" w:sz="2" w:space="0" w:color="auto"/>
            </w:tcBorders>
          </w:tcPr>
          <w:p w14:paraId="34D66E46" w14:textId="77777777" w:rsidR="00590043" w:rsidRPr="00000B03" w:rsidRDefault="00590043"/>
        </w:tc>
        <w:tc>
          <w:tcPr>
            <w:tcW w:w="585" w:type="dxa"/>
            <w:tcBorders>
              <w:bottom w:val="single" w:sz="2" w:space="0" w:color="auto"/>
            </w:tcBorders>
          </w:tcPr>
          <w:p w14:paraId="21514DCC" w14:textId="77777777" w:rsidR="00590043" w:rsidRPr="00000B03" w:rsidRDefault="00590043"/>
        </w:tc>
        <w:tc>
          <w:tcPr>
            <w:tcW w:w="585" w:type="dxa"/>
            <w:tcBorders>
              <w:bottom w:val="single" w:sz="2" w:space="0" w:color="auto"/>
            </w:tcBorders>
          </w:tcPr>
          <w:p w14:paraId="472240D5" w14:textId="77777777" w:rsidR="00590043" w:rsidRPr="00000B03" w:rsidRDefault="00590043"/>
        </w:tc>
        <w:tc>
          <w:tcPr>
            <w:tcW w:w="585" w:type="dxa"/>
            <w:tcBorders>
              <w:bottom w:val="single" w:sz="2" w:space="0" w:color="auto"/>
            </w:tcBorders>
          </w:tcPr>
          <w:p w14:paraId="081E0E4A" w14:textId="77777777" w:rsidR="00590043" w:rsidRPr="00000B03" w:rsidRDefault="00590043"/>
        </w:tc>
        <w:tc>
          <w:tcPr>
            <w:tcW w:w="585" w:type="dxa"/>
            <w:tcBorders>
              <w:bottom w:val="single" w:sz="2" w:space="0" w:color="auto"/>
            </w:tcBorders>
          </w:tcPr>
          <w:p w14:paraId="0416D75F" w14:textId="77777777" w:rsidR="00590043" w:rsidRPr="00000B03" w:rsidRDefault="00590043"/>
        </w:tc>
        <w:tc>
          <w:tcPr>
            <w:tcW w:w="585" w:type="dxa"/>
            <w:tcBorders>
              <w:bottom w:val="single" w:sz="2" w:space="0" w:color="auto"/>
            </w:tcBorders>
          </w:tcPr>
          <w:p w14:paraId="7B510A9C" w14:textId="77777777" w:rsidR="00590043" w:rsidRPr="00000B03" w:rsidRDefault="00590043"/>
        </w:tc>
        <w:tc>
          <w:tcPr>
            <w:tcW w:w="585" w:type="dxa"/>
            <w:tcBorders>
              <w:bottom w:val="single" w:sz="2" w:space="0" w:color="auto"/>
            </w:tcBorders>
          </w:tcPr>
          <w:p w14:paraId="6F10FE3A" w14:textId="77777777" w:rsidR="00590043" w:rsidRPr="00000B03" w:rsidRDefault="00590043"/>
        </w:tc>
        <w:tc>
          <w:tcPr>
            <w:tcW w:w="585" w:type="dxa"/>
            <w:tcBorders>
              <w:bottom w:val="single" w:sz="2" w:space="0" w:color="auto"/>
            </w:tcBorders>
          </w:tcPr>
          <w:p w14:paraId="79F5E523" w14:textId="77777777" w:rsidR="00590043" w:rsidRPr="00000B03" w:rsidRDefault="00590043"/>
        </w:tc>
        <w:tc>
          <w:tcPr>
            <w:tcW w:w="585" w:type="dxa"/>
            <w:gridSpan w:val="2"/>
            <w:tcBorders>
              <w:bottom w:val="single" w:sz="2" w:space="0" w:color="auto"/>
            </w:tcBorders>
          </w:tcPr>
          <w:p w14:paraId="69646979" w14:textId="77777777" w:rsidR="00590043" w:rsidRPr="00000B03" w:rsidRDefault="00590043"/>
        </w:tc>
        <w:tc>
          <w:tcPr>
            <w:tcW w:w="585" w:type="dxa"/>
            <w:tcBorders>
              <w:bottom w:val="single" w:sz="2" w:space="0" w:color="auto"/>
            </w:tcBorders>
          </w:tcPr>
          <w:p w14:paraId="4C2F273D" w14:textId="77777777" w:rsidR="00590043" w:rsidRPr="00000B03" w:rsidRDefault="00590043"/>
        </w:tc>
        <w:tc>
          <w:tcPr>
            <w:tcW w:w="585" w:type="dxa"/>
            <w:tcBorders>
              <w:bottom w:val="single" w:sz="2" w:space="0" w:color="auto"/>
            </w:tcBorders>
          </w:tcPr>
          <w:p w14:paraId="480138A9" w14:textId="77777777" w:rsidR="00590043" w:rsidRPr="00000B03" w:rsidRDefault="00590043"/>
        </w:tc>
        <w:tc>
          <w:tcPr>
            <w:tcW w:w="585" w:type="dxa"/>
            <w:tcBorders>
              <w:bottom w:val="single" w:sz="2" w:space="0" w:color="auto"/>
            </w:tcBorders>
          </w:tcPr>
          <w:p w14:paraId="71E77BA4" w14:textId="77777777" w:rsidR="00590043" w:rsidRPr="00000B03" w:rsidRDefault="00590043"/>
        </w:tc>
        <w:tc>
          <w:tcPr>
            <w:tcW w:w="585" w:type="dxa"/>
            <w:gridSpan w:val="2"/>
            <w:tcBorders>
              <w:bottom w:val="single" w:sz="2" w:space="0" w:color="auto"/>
            </w:tcBorders>
          </w:tcPr>
          <w:p w14:paraId="587F3105" w14:textId="77777777" w:rsidR="00590043" w:rsidRPr="00000B03" w:rsidRDefault="00590043"/>
        </w:tc>
        <w:tc>
          <w:tcPr>
            <w:tcW w:w="585" w:type="dxa"/>
            <w:tcBorders>
              <w:bottom w:val="single" w:sz="2" w:space="0" w:color="auto"/>
            </w:tcBorders>
          </w:tcPr>
          <w:p w14:paraId="22888321" w14:textId="77777777" w:rsidR="00590043" w:rsidRPr="00000B03" w:rsidRDefault="00590043"/>
        </w:tc>
        <w:tc>
          <w:tcPr>
            <w:tcW w:w="585" w:type="dxa"/>
            <w:tcBorders>
              <w:bottom w:val="single" w:sz="2" w:space="0" w:color="auto"/>
            </w:tcBorders>
          </w:tcPr>
          <w:p w14:paraId="6A1B5B8F" w14:textId="77777777" w:rsidR="00590043" w:rsidRPr="00000B03" w:rsidRDefault="00590043"/>
        </w:tc>
        <w:tc>
          <w:tcPr>
            <w:tcW w:w="585" w:type="dxa"/>
            <w:tcBorders>
              <w:bottom w:val="single" w:sz="2" w:space="0" w:color="auto"/>
            </w:tcBorders>
          </w:tcPr>
          <w:p w14:paraId="36945D3C" w14:textId="77777777" w:rsidR="00590043" w:rsidRPr="00000B03" w:rsidRDefault="00590043"/>
        </w:tc>
        <w:tc>
          <w:tcPr>
            <w:tcW w:w="585" w:type="dxa"/>
            <w:tcBorders>
              <w:bottom w:val="single" w:sz="2" w:space="0" w:color="auto"/>
            </w:tcBorders>
          </w:tcPr>
          <w:p w14:paraId="74C989EE" w14:textId="77777777" w:rsidR="00590043" w:rsidRPr="00000B03" w:rsidRDefault="00590043"/>
        </w:tc>
        <w:tc>
          <w:tcPr>
            <w:tcW w:w="585" w:type="dxa"/>
            <w:tcBorders>
              <w:bottom w:val="single" w:sz="2" w:space="0" w:color="auto"/>
            </w:tcBorders>
          </w:tcPr>
          <w:p w14:paraId="72BD6612" w14:textId="77777777" w:rsidR="00590043" w:rsidRPr="00000B03" w:rsidRDefault="00590043"/>
        </w:tc>
        <w:tc>
          <w:tcPr>
            <w:tcW w:w="585" w:type="dxa"/>
            <w:tcBorders>
              <w:bottom w:val="single" w:sz="2" w:space="0" w:color="auto"/>
            </w:tcBorders>
          </w:tcPr>
          <w:p w14:paraId="6701AF0E" w14:textId="77777777" w:rsidR="00590043" w:rsidRPr="00000B03" w:rsidRDefault="00590043"/>
        </w:tc>
        <w:tc>
          <w:tcPr>
            <w:tcW w:w="585" w:type="dxa"/>
            <w:tcBorders>
              <w:bottom w:val="single" w:sz="2" w:space="0" w:color="auto"/>
            </w:tcBorders>
          </w:tcPr>
          <w:p w14:paraId="46A5A94B" w14:textId="77777777" w:rsidR="00590043" w:rsidRPr="00000B03" w:rsidRDefault="00590043"/>
        </w:tc>
        <w:tc>
          <w:tcPr>
            <w:tcW w:w="585" w:type="dxa"/>
            <w:tcBorders>
              <w:bottom w:val="single" w:sz="2" w:space="0" w:color="auto"/>
              <w:right w:val="single" w:sz="12" w:space="0" w:color="auto"/>
            </w:tcBorders>
          </w:tcPr>
          <w:p w14:paraId="5C5C69BA" w14:textId="77777777" w:rsidR="00590043" w:rsidRPr="00000B03" w:rsidRDefault="00590043"/>
        </w:tc>
        <w:tc>
          <w:tcPr>
            <w:tcW w:w="540" w:type="dxa"/>
            <w:vMerge/>
            <w:tcBorders>
              <w:left w:val="single" w:sz="12" w:space="0" w:color="auto"/>
            </w:tcBorders>
          </w:tcPr>
          <w:p w14:paraId="6050E959" w14:textId="77777777" w:rsidR="00590043" w:rsidRPr="00000B03" w:rsidRDefault="00590043"/>
        </w:tc>
      </w:tr>
      <w:tr w:rsidR="00590043" w:rsidRPr="00000B03" w14:paraId="3036665C" w14:textId="77777777">
        <w:trPr>
          <w:cantSplit/>
          <w:trHeight w:val="190"/>
          <w:jc w:val="center"/>
        </w:trPr>
        <w:tc>
          <w:tcPr>
            <w:tcW w:w="469" w:type="dxa"/>
            <w:vMerge/>
            <w:tcBorders>
              <w:right w:val="nil"/>
            </w:tcBorders>
          </w:tcPr>
          <w:p w14:paraId="0B06165B" w14:textId="77777777" w:rsidR="00590043" w:rsidRPr="00000B03" w:rsidRDefault="00590043"/>
        </w:tc>
        <w:tc>
          <w:tcPr>
            <w:tcW w:w="611" w:type="dxa"/>
            <w:tcBorders>
              <w:top w:val="nil"/>
              <w:left w:val="nil"/>
              <w:bottom w:val="nil"/>
              <w:right w:val="single" w:sz="12" w:space="0" w:color="auto"/>
            </w:tcBorders>
            <w:vAlign w:val="bottom"/>
          </w:tcPr>
          <w:p w14:paraId="03945942" w14:textId="77777777" w:rsidR="00590043" w:rsidRPr="00000B03" w:rsidRDefault="00590043" w:rsidP="00CC79BD">
            <w:pPr>
              <w:pStyle w:val="a7"/>
            </w:pPr>
            <w:r w:rsidRPr="00000B03">
              <w:rPr>
                <w:rFonts w:hint="eastAsia"/>
              </w:rPr>
              <w:t>10</w:t>
            </w:r>
          </w:p>
        </w:tc>
        <w:tc>
          <w:tcPr>
            <w:tcW w:w="585" w:type="dxa"/>
            <w:tcBorders>
              <w:top w:val="single" w:sz="2" w:space="0" w:color="auto"/>
              <w:left w:val="single" w:sz="12" w:space="0" w:color="auto"/>
              <w:bottom w:val="single" w:sz="2" w:space="0" w:color="auto"/>
            </w:tcBorders>
          </w:tcPr>
          <w:p w14:paraId="6D30F54B" w14:textId="77777777" w:rsidR="00590043" w:rsidRPr="00000B03" w:rsidRDefault="00590043"/>
        </w:tc>
        <w:tc>
          <w:tcPr>
            <w:tcW w:w="585" w:type="dxa"/>
            <w:tcBorders>
              <w:top w:val="single" w:sz="2" w:space="0" w:color="auto"/>
              <w:bottom w:val="single" w:sz="2" w:space="0" w:color="auto"/>
            </w:tcBorders>
          </w:tcPr>
          <w:p w14:paraId="0A3F208E" w14:textId="77777777" w:rsidR="00590043" w:rsidRPr="00000B03" w:rsidRDefault="00590043"/>
        </w:tc>
        <w:tc>
          <w:tcPr>
            <w:tcW w:w="585" w:type="dxa"/>
            <w:gridSpan w:val="2"/>
            <w:tcBorders>
              <w:top w:val="single" w:sz="2" w:space="0" w:color="auto"/>
              <w:bottom w:val="single" w:sz="2" w:space="0" w:color="auto"/>
            </w:tcBorders>
          </w:tcPr>
          <w:p w14:paraId="32D0A70D" w14:textId="77777777" w:rsidR="00590043" w:rsidRPr="00000B03" w:rsidRDefault="00590043"/>
        </w:tc>
        <w:tc>
          <w:tcPr>
            <w:tcW w:w="585" w:type="dxa"/>
            <w:tcBorders>
              <w:top w:val="single" w:sz="2" w:space="0" w:color="auto"/>
              <w:bottom w:val="single" w:sz="2" w:space="0" w:color="auto"/>
            </w:tcBorders>
          </w:tcPr>
          <w:p w14:paraId="09A571CC" w14:textId="77777777" w:rsidR="00590043" w:rsidRPr="00000B03" w:rsidRDefault="00590043"/>
        </w:tc>
        <w:tc>
          <w:tcPr>
            <w:tcW w:w="585" w:type="dxa"/>
            <w:tcBorders>
              <w:top w:val="single" w:sz="2" w:space="0" w:color="auto"/>
              <w:bottom w:val="single" w:sz="2" w:space="0" w:color="auto"/>
            </w:tcBorders>
          </w:tcPr>
          <w:p w14:paraId="2B0B4AF2" w14:textId="77777777" w:rsidR="00590043" w:rsidRPr="00000B03" w:rsidRDefault="00590043"/>
        </w:tc>
        <w:tc>
          <w:tcPr>
            <w:tcW w:w="585" w:type="dxa"/>
            <w:tcBorders>
              <w:top w:val="single" w:sz="2" w:space="0" w:color="auto"/>
              <w:bottom w:val="single" w:sz="2" w:space="0" w:color="auto"/>
            </w:tcBorders>
          </w:tcPr>
          <w:p w14:paraId="6B46E35A" w14:textId="77777777" w:rsidR="00590043" w:rsidRPr="00000B03" w:rsidRDefault="00590043"/>
        </w:tc>
        <w:tc>
          <w:tcPr>
            <w:tcW w:w="585" w:type="dxa"/>
            <w:tcBorders>
              <w:top w:val="single" w:sz="2" w:space="0" w:color="auto"/>
              <w:bottom w:val="single" w:sz="2" w:space="0" w:color="auto"/>
            </w:tcBorders>
          </w:tcPr>
          <w:p w14:paraId="198CF1CD" w14:textId="77777777" w:rsidR="00590043" w:rsidRPr="00000B03" w:rsidRDefault="00590043"/>
        </w:tc>
        <w:tc>
          <w:tcPr>
            <w:tcW w:w="585" w:type="dxa"/>
            <w:tcBorders>
              <w:top w:val="single" w:sz="2" w:space="0" w:color="auto"/>
              <w:bottom w:val="single" w:sz="2" w:space="0" w:color="auto"/>
            </w:tcBorders>
          </w:tcPr>
          <w:p w14:paraId="4F2513EC" w14:textId="77777777" w:rsidR="00590043" w:rsidRPr="00000B03" w:rsidRDefault="00590043"/>
        </w:tc>
        <w:tc>
          <w:tcPr>
            <w:tcW w:w="585" w:type="dxa"/>
            <w:tcBorders>
              <w:top w:val="single" w:sz="2" w:space="0" w:color="auto"/>
              <w:bottom w:val="single" w:sz="2" w:space="0" w:color="auto"/>
            </w:tcBorders>
          </w:tcPr>
          <w:p w14:paraId="5C7A2564" w14:textId="77777777" w:rsidR="00590043" w:rsidRPr="00000B03" w:rsidRDefault="00590043"/>
        </w:tc>
        <w:tc>
          <w:tcPr>
            <w:tcW w:w="585" w:type="dxa"/>
            <w:tcBorders>
              <w:top w:val="single" w:sz="2" w:space="0" w:color="auto"/>
              <w:bottom w:val="single" w:sz="2" w:space="0" w:color="auto"/>
            </w:tcBorders>
          </w:tcPr>
          <w:p w14:paraId="54F9534E" w14:textId="77777777" w:rsidR="00590043" w:rsidRPr="00000B03" w:rsidRDefault="00590043"/>
        </w:tc>
        <w:tc>
          <w:tcPr>
            <w:tcW w:w="585" w:type="dxa"/>
            <w:tcBorders>
              <w:top w:val="single" w:sz="2" w:space="0" w:color="auto"/>
              <w:bottom w:val="single" w:sz="2" w:space="0" w:color="auto"/>
            </w:tcBorders>
          </w:tcPr>
          <w:p w14:paraId="7BFDB957" w14:textId="77777777" w:rsidR="00590043" w:rsidRPr="00000B03" w:rsidRDefault="00590043"/>
        </w:tc>
        <w:tc>
          <w:tcPr>
            <w:tcW w:w="585" w:type="dxa"/>
            <w:gridSpan w:val="2"/>
            <w:tcBorders>
              <w:top w:val="single" w:sz="2" w:space="0" w:color="auto"/>
              <w:bottom w:val="single" w:sz="2" w:space="0" w:color="auto"/>
            </w:tcBorders>
          </w:tcPr>
          <w:p w14:paraId="4FBC2EEC" w14:textId="77777777" w:rsidR="00590043" w:rsidRPr="00000B03" w:rsidRDefault="00590043"/>
        </w:tc>
        <w:tc>
          <w:tcPr>
            <w:tcW w:w="585" w:type="dxa"/>
            <w:tcBorders>
              <w:top w:val="single" w:sz="2" w:space="0" w:color="auto"/>
              <w:bottom w:val="single" w:sz="2" w:space="0" w:color="auto"/>
            </w:tcBorders>
          </w:tcPr>
          <w:p w14:paraId="0160F85E" w14:textId="77777777" w:rsidR="00590043" w:rsidRPr="00000B03" w:rsidRDefault="00590043"/>
        </w:tc>
        <w:tc>
          <w:tcPr>
            <w:tcW w:w="585" w:type="dxa"/>
            <w:tcBorders>
              <w:top w:val="single" w:sz="2" w:space="0" w:color="auto"/>
              <w:bottom w:val="single" w:sz="2" w:space="0" w:color="auto"/>
            </w:tcBorders>
          </w:tcPr>
          <w:p w14:paraId="0024DF75" w14:textId="77777777" w:rsidR="00590043" w:rsidRPr="00000B03" w:rsidRDefault="00590043"/>
        </w:tc>
        <w:tc>
          <w:tcPr>
            <w:tcW w:w="585" w:type="dxa"/>
            <w:tcBorders>
              <w:top w:val="single" w:sz="2" w:space="0" w:color="auto"/>
              <w:bottom w:val="single" w:sz="2" w:space="0" w:color="auto"/>
            </w:tcBorders>
          </w:tcPr>
          <w:p w14:paraId="219D2C8D" w14:textId="77777777" w:rsidR="00590043" w:rsidRPr="00000B03" w:rsidRDefault="00590043"/>
        </w:tc>
        <w:tc>
          <w:tcPr>
            <w:tcW w:w="585" w:type="dxa"/>
            <w:gridSpan w:val="2"/>
            <w:tcBorders>
              <w:top w:val="single" w:sz="2" w:space="0" w:color="auto"/>
              <w:bottom w:val="single" w:sz="2" w:space="0" w:color="auto"/>
            </w:tcBorders>
          </w:tcPr>
          <w:p w14:paraId="25C2E02C" w14:textId="77777777" w:rsidR="00590043" w:rsidRPr="00000B03" w:rsidRDefault="00590043"/>
        </w:tc>
        <w:tc>
          <w:tcPr>
            <w:tcW w:w="585" w:type="dxa"/>
            <w:tcBorders>
              <w:top w:val="single" w:sz="2" w:space="0" w:color="auto"/>
              <w:bottom w:val="single" w:sz="2" w:space="0" w:color="auto"/>
            </w:tcBorders>
          </w:tcPr>
          <w:p w14:paraId="401EB5E0" w14:textId="77777777" w:rsidR="00590043" w:rsidRPr="00000B03" w:rsidRDefault="00590043"/>
        </w:tc>
        <w:tc>
          <w:tcPr>
            <w:tcW w:w="585" w:type="dxa"/>
            <w:tcBorders>
              <w:top w:val="single" w:sz="2" w:space="0" w:color="auto"/>
              <w:bottom w:val="single" w:sz="2" w:space="0" w:color="auto"/>
            </w:tcBorders>
          </w:tcPr>
          <w:p w14:paraId="75342D8F" w14:textId="77777777" w:rsidR="00590043" w:rsidRPr="00000B03" w:rsidRDefault="00590043"/>
        </w:tc>
        <w:tc>
          <w:tcPr>
            <w:tcW w:w="585" w:type="dxa"/>
            <w:tcBorders>
              <w:top w:val="single" w:sz="2" w:space="0" w:color="auto"/>
              <w:bottom w:val="single" w:sz="2" w:space="0" w:color="auto"/>
            </w:tcBorders>
          </w:tcPr>
          <w:p w14:paraId="6DC4C952" w14:textId="77777777" w:rsidR="00590043" w:rsidRPr="00000B03" w:rsidRDefault="00590043"/>
        </w:tc>
        <w:tc>
          <w:tcPr>
            <w:tcW w:w="585" w:type="dxa"/>
            <w:tcBorders>
              <w:top w:val="single" w:sz="2" w:space="0" w:color="auto"/>
              <w:bottom w:val="single" w:sz="2" w:space="0" w:color="auto"/>
            </w:tcBorders>
          </w:tcPr>
          <w:p w14:paraId="316C5117" w14:textId="77777777" w:rsidR="00590043" w:rsidRPr="00000B03" w:rsidRDefault="00590043"/>
        </w:tc>
        <w:tc>
          <w:tcPr>
            <w:tcW w:w="585" w:type="dxa"/>
            <w:tcBorders>
              <w:top w:val="single" w:sz="2" w:space="0" w:color="auto"/>
              <w:bottom w:val="single" w:sz="2" w:space="0" w:color="auto"/>
            </w:tcBorders>
          </w:tcPr>
          <w:p w14:paraId="236FB467" w14:textId="77777777" w:rsidR="00590043" w:rsidRPr="00000B03" w:rsidRDefault="00590043"/>
        </w:tc>
        <w:tc>
          <w:tcPr>
            <w:tcW w:w="585" w:type="dxa"/>
            <w:tcBorders>
              <w:top w:val="single" w:sz="2" w:space="0" w:color="auto"/>
              <w:bottom w:val="single" w:sz="2" w:space="0" w:color="auto"/>
            </w:tcBorders>
          </w:tcPr>
          <w:p w14:paraId="0F688D1E" w14:textId="77777777" w:rsidR="00590043" w:rsidRPr="00000B03" w:rsidRDefault="00590043"/>
        </w:tc>
        <w:tc>
          <w:tcPr>
            <w:tcW w:w="585" w:type="dxa"/>
            <w:tcBorders>
              <w:top w:val="single" w:sz="2" w:space="0" w:color="auto"/>
              <w:bottom w:val="single" w:sz="2" w:space="0" w:color="auto"/>
            </w:tcBorders>
          </w:tcPr>
          <w:p w14:paraId="38FA6621" w14:textId="77777777" w:rsidR="00590043" w:rsidRPr="00000B03" w:rsidRDefault="00590043"/>
        </w:tc>
        <w:tc>
          <w:tcPr>
            <w:tcW w:w="585" w:type="dxa"/>
            <w:tcBorders>
              <w:top w:val="single" w:sz="2" w:space="0" w:color="auto"/>
              <w:bottom w:val="single" w:sz="2" w:space="0" w:color="auto"/>
              <w:right w:val="single" w:sz="12" w:space="0" w:color="auto"/>
            </w:tcBorders>
          </w:tcPr>
          <w:p w14:paraId="792CDC99" w14:textId="77777777" w:rsidR="00590043" w:rsidRPr="00000B03" w:rsidRDefault="00590043"/>
        </w:tc>
        <w:tc>
          <w:tcPr>
            <w:tcW w:w="540" w:type="dxa"/>
            <w:vMerge/>
            <w:tcBorders>
              <w:left w:val="single" w:sz="12" w:space="0" w:color="auto"/>
            </w:tcBorders>
          </w:tcPr>
          <w:p w14:paraId="4917C6E7" w14:textId="77777777" w:rsidR="00590043" w:rsidRPr="00000B03" w:rsidRDefault="00590043"/>
        </w:tc>
      </w:tr>
      <w:tr w:rsidR="00590043" w:rsidRPr="00000B03" w14:paraId="493F87BE" w14:textId="77777777">
        <w:trPr>
          <w:cantSplit/>
          <w:jc w:val="center"/>
        </w:trPr>
        <w:tc>
          <w:tcPr>
            <w:tcW w:w="469" w:type="dxa"/>
            <w:vMerge/>
            <w:tcBorders>
              <w:right w:val="nil"/>
            </w:tcBorders>
          </w:tcPr>
          <w:p w14:paraId="3201941D" w14:textId="77777777" w:rsidR="00590043" w:rsidRPr="00000B03" w:rsidRDefault="00590043"/>
        </w:tc>
        <w:tc>
          <w:tcPr>
            <w:tcW w:w="611" w:type="dxa"/>
            <w:tcBorders>
              <w:top w:val="nil"/>
              <w:left w:val="nil"/>
              <w:bottom w:val="nil"/>
              <w:right w:val="single" w:sz="12" w:space="0" w:color="auto"/>
            </w:tcBorders>
            <w:vAlign w:val="bottom"/>
          </w:tcPr>
          <w:p w14:paraId="019BFB53" w14:textId="77777777" w:rsidR="00590043" w:rsidRPr="00000B03" w:rsidRDefault="00590043"/>
        </w:tc>
        <w:tc>
          <w:tcPr>
            <w:tcW w:w="585" w:type="dxa"/>
            <w:tcBorders>
              <w:top w:val="single" w:sz="2" w:space="0" w:color="auto"/>
              <w:left w:val="single" w:sz="12" w:space="0" w:color="auto"/>
            </w:tcBorders>
          </w:tcPr>
          <w:p w14:paraId="58054A03" w14:textId="77777777" w:rsidR="00590043" w:rsidRPr="00000B03" w:rsidRDefault="00590043"/>
        </w:tc>
        <w:tc>
          <w:tcPr>
            <w:tcW w:w="585" w:type="dxa"/>
            <w:tcBorders>
              <w:top w:val="single" w:sz="2" w:space="0" w:color="auto"/>
            </w:tcBorders>
          </w:tcPr>
          <w:p w14:paraId="5DF52B08" w14:textId="77777777" w:rsidR="00590043" w:rsidRPr="00000B03" w:rsidRDefault="00590043"/>
        </w:tc>
        <w:tc>
          <w:tcPr>
            <w:tcW w:w="585" w:type="dxa"/>
            <w:gridSpan w:val="2"/>
            <w:tcBorders>
              <w:top w:val="single" w:sz="2" w:space="0" w:color="auto"/>
            </w:tcBorders>
          </w:tcPr>
          <w:p w14:paraId="2180C453" w14:textId="77777777" w:rsidR="00590043" w:rsidRPr="00000B03" w:rsidRDefault="00590043"/>
        </w:tc>
        <w:tc>
          <w:tcPr>
            <w:tcW w:w="585" w:type="dxa"/>
            <w:tcBorders>
              <w:top w:val="single" w:sz="2" w:space="0" w:color="auto"/>
            </w:tcBorders>
          </w:tcPr>
          <w:p w14:paraId="63F865A3" w14:textId="77777777" w:rsidR="00590043" w:rsidRPr="00000B03" w:rsidRDefault="00590043"/>
        </w:tc>
        <w:tc>
          <w:tcPr>
            <w:tcW w:w="585" w:type="dxa"/>
            <w:tcBorders>
              <w:top w:val="single" w:sz="2" w:space="0" w:color="auto"/>
            </w:tcBorders>
          </w:tcPr>
          <w:p w14:paraId="4B6014FA" w14:textId="77777777" w:rsidR="00590043" w:rsidRPr="00000B03" w:rsidRDefault="00590043"/>
        </w:tc>
        <w:tc>
          <w:tcPr>
            <w:tcW w:w="585" w:type="dxa"/>
            <w:tcBorders>
              <w:top w:val="single" w:sz="2" w:space="0" w:color="auto"/>
            </w:tcBorders>
          </w:tcPr>
          <w:p w14:paraId="401190D7" w14:textId="77777777" w:rsidR="00590043" w:rsidRPr="00000B03" w:rsidRDefault="00590043"/>
        </w:tc>
        <w:tc>
          <w:tcPr>
            <w:tcW w:w="585" w:type="dxa"/>
            <w:tcBorders>
              <w:top w:val="single" w:sz="2" w:space="0" w:color="auto"/>
            </w:tcBorders>
          </w:tcPr>
          <w:p w14:paraId="7CEE4FA9" w14:textId="77777777" w:rsidR="00590043" w:rsidRPr="00000B03" w:rsidRDefault="00590043"/>
        </w:tc>
        <w:tc>
          <w:tcPr>
            <w:tcW w:w="585" w:type="dxa"/>
            <w:tcBorders>
              <w:top w:val="single" w:sz="2" w:space="0" w:color="auto"/>
            </w:tcBorders>
          </w:tcPr>
          <w:p w14:paraId="5D72F224" w14:textId="77777777" w:rsidR="00590043" w:rsidRPr="00000B03" w:rsidRDefault="00590043"/>
        </w:tc>
        <w:tc>
          <w:tcPr>
            <w:tcW w:w="585" w:type="dxa"/>
            <w:tcBorders>
              <w:top w:val="single" w:sz="2" w:space="0" w:color="auto"/>
            </w:tcBorders>
          </w:tcPr>
          <w:p w14:paraId="1DC030B6" w14:textId="77777777" w:rsidR="00590043" w:rsidRPr="00000B03" w:rsidRDefault="00590043"/>
        </w:tc>
        <w:tc>
          <w:tcPr>
            <w:tcW w:w="585" w:type="dxa"/>
            <w:tcBorders>
              <w:top w:val="single" w:sz="2" w:space="0" w:color="auto"/>
            </w:tcBorders>
          </w:tcPr>
          <w:p w14:paraId="71198397" w14:textId="77777777" w:rsidR="00590043" w:rsidRPr="00000B03" w:rsidRDefault="00590043"/>
        </w:tc>
        <w:tc>
          <w:tcPr>
            <w:tcW w:w="585" w:type="dxa"/>
            <w:tcBorders>
              <w:top w:val="single" w:sz="2" w:space="0" w:color="auto"/>
            </w:tcBorders>
          </w:tcPr>
          <w:p w14:paraId="7ADA3103" w14:textId="77777777" w:rsidR="00590043" w:rsidRPr="00000B03" w:rsidRDefault="00590043"/>
        </w:tc>
        <w:tc>
          <w:tcPr>
            <w:tcW w:w="585" w:type="dxa"/>
            <w:gridSpan w:val="2"/>
            <w:tcBorders>
              <w:top w:val="single" w:sz="2" w:space="0" w:color="auto"/>
            </w:tcBorders>
          </w:tcPr>
          <w:p w14:paraId="1F97355B" w14:textId="77777777" w:rsidR="00590043" w:rsidRPr="00000B03" w:rsidRDefault="00590043"/>
        </w:tc>
        <w:tc>
          <w:tcPr>
            <w:tcW w:w="585" w:type="dxa"/>
            <w:tcBorders>
              <w:top w:val="single" w:sz="2" w:space="0" w:color="auto"/>
            </w:tcBorders>
          </w:tcPr>
          <w:p w14:paraId="06E6A1E1" w14:textId="77777777" w:rsidR="00590043" w:rsidRPr="00000B03" w:rsidRDefault="00590043"/>
        </w:tc>
        <w:tc>
          <w:tcPr>
            <w:tcW w:w="585" w:type="dxa"/>
            <w:tcBorders>
              <w:top w:val="single" w:sz="2" w:space="0" w:color="auto"/>
            </w:tcBorders>
          </w:tcPr>
          <w:p w14:paraId="58DCE298" w14:textId="77777777" w:rsidR="00590043" w:rsidRPr="00000B03" w:rsidRDefault="00590043"/>
        </w:tc>
        <w:tc>
          <w:tcPr>
            <w:tcW w:w="585" w:type="dxa"/>
            <w:tcBorders>
              <w:top w:val="single" w:sz="2" w:space="0" w:color="auto"/>
            </w:tcBorders>
          </w:tcPr>
          <w:p w14:paraId="2CEDC15A" w14:textId="77777777" w:rsidR="00590043" w:rsidRPr="00000B03" w:rsidRDefault="00590043"/>
        </w:tc>
        <w:tc>
          <w:tcPr>
            <w:tcW w:w="585" w:type="dxa"/>
            <w:gridSpan w:val="2"/>
            <w:tcBorders>
              <w:top w:val="single" w:sz="2" w:space="0" w:color="auto"/>
            </w:tcBorders>
          </w:tcPr>
          <w:p w14:paraId="381F7542" w14:textId="77777777" w:rsidR="00590043" w:rsidRPr="00000B03" w:rsidRDefault="00590043"/>
        </w:tc>
        <w:tc>
          <w:tcPr>
            <w:tcW w:w="585" w:type="dxa"/>
            <w:tcBorders>
              <w:top w:val="single" w:sz="2" w:space="0" w:color="auto"/>
            </w:tcBorders>
          </w:tcPr>
          <w:p w14:paraId="29E23D78" w14:textId="77777777" w:rsidR="00590043" w:rsidRPr="00000B03" w:rsidRDefault="00590043"/>
        </w:tc>
        <w:tc>
          <w:tcPr>
            <w:tcW w:w="585" w:type="dxa"/>
            <w:tcBorders>
              <w:top w:val="single" w:sz="2" w:space="0" w:color="auto"/>
            </w:tcBorders>
          </w:tcPr>
          <w:p w14:paraId="675CEBEC" w14:textId="77777777" w:rsidR="00590043" w:rsidRPr="00000B03" w:rsidRDefault="00590043"/>
        </w:tc>
        <w:tc>
          <w:tcPr>
            <w:tcW w:w="585" w:type="dxa"/>
            <w:tcBorders>
              <w:top w:val="single" w:sz="2" w:space="0" w:color="auto"/>
            </w:tcBorders>
          </w:tcPr>
          <w:p w14:paraId="72D3B9F0" w14:textId="77777777" w:rsidR="00590043" w:rsidRPr="00000B03" w:rsidRDefault="00590043"/>
        </w:tc>
        <w:tc>
          <w:tcPr>
            <w:tcW w:w="585" w:type="dxa"/>
            <w:tcBorders>
              <w:top w:val="single" w:sz="2" w:space="0" w:color="auto"/>
            </w:tcBorders>
          </w:tcPr>
          <w:p w14:paraId="3F911A08" w14:textId="77777777" w:rsidR="00590043" w:rsidRPr="00000B03" w:rsidRDefault="00590043"/>
        </w:tc>
        <w:tc>
          <w:tcPr>
            <w:tcW w:w="585" w:type="dxa"/>
            <w:tcBorders>
              <w:top w:val="single" w:sz="2" w:space="0" w:color="auto"/>
            </w:tcBorders>
          </w:tcPr>
          <w:p w14:paraId="3CA089D6" w14:textId="77777777" w:rsidR="00590043" w:rsidRPr="00000B03" w:rsidRDefault="00590043"/>
        </w:tc>
        <w:tc>
          <w:tcPr>
            <w:tcW w:w="585" w:type="dxa"/>
            <w:tcBorders>
              <w:top w:val="single" w:sz="2" w:space="0" w:color="auto"/>
            </w:tcBorders>
          </w:tcPr>
          <w:p w14:paraId="75D4A3EA" w14:textId="77777777" w:rsidR="00590043" w:rsidRPr="00000B03" w:rsidRDefault="00590043"/>
        </w:tc>
        <w:tc>
          <w:tcPr>
            <w:tcW w:w="585" w:type="dxa"/>
            <w:tcBorders>
              <w:top w:val="single" w:sz="2" w:space="0" w:color="auto"/>
            </w:tcBorders>
          </w:tcPr>
          <w:p w14:paraId="79A14BA7" w14:textId="77777777" w:rsidR="00590043" w:rsidRPr="00000B03" w:rsidRDefault="00590043"/>
        </w:tc>
        <w:tc>
          <w:tcPr>
            <w:tcW w:w="585" w:type="dxa"/>
            <w:tcBorders>
              <w:top w:val="single" w:sz="2" w:space="0" w:color="auto"/>
              <w:right w:val="single" w:sz="12" w:space="0" w:color="auto"/>
            </w:tcBorders>
          </w:tcPr>
          <w:p w14:paraId="3BE04B6A" w14:textId="77777777" w:rsidR="00590043" w:rsidRPr="00000B03" w:rsidRDefault="00590043"/>
        </w:tc>
        <w:tc>
          <w:tcPr>
            <w:tcW w:w="540" w:type="dxa"/>
            <w:vMerge/>
            <w:tcBorders>
              <w:left w:val="single" w:sz="12" w:space="0" w:color="auto"/>
            </w:tcBorders>
          </w:tcPr>
          <w:p w14:paraId="26BA0431" w14:textId="77777777" w:rsidR="00590043" w:rsidRPr="00000B03" w:rsidRDefault="00590043"/>
        </w:tc>
      </w:tr>
      <w:tr w:rsidR="00590043" w:rsidRPr="00000B03" w14:paraId="71B0BD56" w14:textId="77777777">
        <w:trPr>
          <w:cantSplit/>
          <w:jc w:val="center"/>
        </w:trPr>
        <w:tc>
          <w:tcPr>
            <w:tcW w:w="469" w:type="dxa"/>
            <w:vMerge/>
            <w:tcBorders>
              <w:bottom w:val="single" w:sz="4" w:space="0" w:color="auto"/>
              <w:right w:val="nil"/>
            </w:tcBorders>
          </w:tcPr>
          <w:p w14:paraId="254769DA" w14:textId="77777777" w:rsidR="00590043" w:rsidRPr="00000B03" w:rsidRDefault="00590043"/>
        </w:tc>
        <w:tc>
          <w:tcPr>
            <w:tcW w:w="611" w:type="dxa"/>
            <w:tcBorders>
              <w:top w:val="nil"/>
              <w:left w:val="nil"/>
              <w:bottom w:val="single" w:sz="4" w:space="0" w:color="auto"/>
              <w:right w:val="single" w:sz="12" w:space="0" w:color="auto"/>
            </w:tcBorders>
            <w:vAlign w:val="bottom"/>
          </w:tcPr>
          <w:p w14:paraId="3FB4A444" w14:textId="77777777" w:rsidR="00590043" w:rsidRPr="00000B03" w:rsidRDefault="00590043" w:rsidP="00CC79BD">
            <w:pPr>
              <w:pStyle w:val="a7"/>
            </w:pPr>
            <w:r w:rsidRPr="00000B03">
              <w:rPr>
                <w:rFonts w:hint="eastAsia"/>
              </w:rPr>
              <w:t>0</w:t>
            </w:r>
          </w:p>
        </w:tc>
        <w:tc>
          <w:tcPr>
            <w:tcW w:w="585" w:type="dxa"/>
            <w:tcBorders>
              <w:left w:val="single" w:sz="12" w:space="0" w:color="auto"/>
              <w:bottom w:val="single" w:sz="4" w:space="0" w:color="auto"/>
            </w:tcBorders>
          </w:tcPr>
          <w:p w14:paraId="100E96E7" w14:textId="77777777" w:rsidR="00590043" w:rsidRPr="00000B03" w:rsidRDefault="00590043"/>
        </w:tc>
        <w:tc>
          <w:tcPr>
            <w:tcW w:w="585" w:type="dxa"/>
            <w:tcBorders>
              <w:bottom w:val="single" w:sz="4" w:space="0" w:color="auto"/>
            </w:tcBorders>
          </w:tcPr>
          <w:p w14:paraId="1ABFD95D" w14:textId="77777777" w:rsidR="00590043" w:rsidRPr="00000B03" w:rsidRDefault="00590043"/>
        </w:tc>
        <w:tc>
          <w:tcPr>
            <w:tcW w:w="585" w:type="dxa"/>
            <w:gridSpan w:val="2"/>
            <w:tcBorders>
              <w:bottom w:val="single" w:sz="4" w:space="0" w:color="auto"/>
            </w:tcBorders>
          </w:tcPr>
          <w:p w14:paraId="4D02762A" w14:textId="77777777" w:rsidR="00590043" w:rsidRPr="00000B03" w:rsidRDefault="00590043"/>
        </w:tc>
        <w:tc>
          <w:tcPr>
            <w:tcW w:w="585" w:type="dxa"/>
            <w:tcBorders>
              <w:bottom w:val="single" w:sz="4" w:space="0" w:color="auto"/>
            </w:tcBorders>
          </w:tcPr>
          <w:p w14:paraId="727BF7A1" w14:textId="77777777" w:rsidR="00590043" w:rsidRPr="00000B03" w:rsidRDefault="00590043"/>
        </w:tc>
        <w:tc>
          <w:tcPr>
            <w:tcW w:w="585" w:type="dxa"/>
            <w:tcBorders>
              <w:bottom w:val="single" w:sz="4" w:space="0" w:color="auto"/>
            </w:tcBorders>
          </w:tcPr>
          <w:p w14:paraId="18D7DB8B" w14:textId="77777777" w:rsidR="00590043" w:rsidRPr="00000B03" w:rsidRDefault="00590043"/>
        </w:tc>
        <w:tc>
          <w:tcPr>
            <w:tcW w:w="585" w:type="dxa"/>
            <w:tcBorders>
              <w:bottom w:val="single" w:sz="4" w:space="0" w:color="auto"/>
            </w:tcBorders>
          </w:tcPr>
          <w:p w14:paraId="2C0E274F" w14:textId="77777777" w:rsidR="00590043" w:rsidRPr="00000B03" w:rsidRDefault="00590043"/>
        </w:tc>
        <w:tc>
          <w:tcPr>
            <w:tcW w:w="585" w:type="dxa"/>
            <w:tcBorders>
              <w:bottom w:val="single" w:sz="4" w:space="0" w:color="auto"/>
            </w:tcBorders>
          </w:tcPr>
          <w:p w14:paraId="3606C3F0" w14:textId="77777777" w:rsidR="00590043" w:rsidRPr="00000B03" w:rsidRDefault="00590043"/>
        </w:tc>
        <w:tc>
          <w:tcPr>
            <w:tcW w:w="585" w:type="dxa"/>
            <w:tcBorders>
              <w:bottom w:val="single" w:sz="4" w:space="0" w:color="auto"/>
            </w:tcBorders>
          </w:tcPr>
          <w:p w14:paraId="3C97978B" w14:textId="77777777" w:rsidR="00590043" w:rsidRPr="00000B03" w:rsidRDefault="00590043"/>
        </w:tc>
        <w:tc>
          <w:tcPr>
            <w:tcW w:w="585" w:type="dxa"/>
            <w:tcBorders>
              <w:bottom w:val="single" w:sz="4" w:space="0" w:color="auto"/>
            </w:tcBorders>
          </w:tcPr>
          <w:p w14:paraId="1E9D82AB" w14:textId="77777777" w:rsidR="00590043" w:rsidRPr="00000B03" w:rsidRDefault="00590043"/>
        </w:tc>
        <w:tc>
          <w:tcPr>
            <w:tcW w:w="585" w:type="dxa"/>
            <w:tcBorders>
              <w:bottom w:val="single" w:sz="4" w:space="0" w:color="auto"/>
            </w:tcBorders>
          </w:tcPr>
          <w:p w14:paraId="1BAAA56D" w14:textId="77777777" w:rsidR="00590043" w:rsidRPr="00000B03" w:rsidRDefault="00590043"/>
        </w:tc>
        <w:tc>
          <w:tcPr>
            <w:tcW w:w="585" w:type="dxa"/>
            <w:tcBorders>
              <w:bottom w:val="single" w:sz="4" w:space="0" w:color="auto"/>
            </w:tcBorders>
          </w:tcPr>
          <w:p w14:paraId="7C990F20" w14:textId="77777777" w:rsidR="00590043" w:rsidRPr="00000B03" w:rsidRDefault="00590043"/>
        </w:tc>
        <w:tc>
          <w:tcPr>
            <w:tcW w:w="585" w:type="dxa"/>
            <w:gridSpan w:val="2"/>
            <w:tcBorders>
              <w:bottom w:val="single" w:sz="4" w:space="0" w:color="auto"/>
            </w:tcBorders>
          </w:tcPr>
          <w:p w14:paraId="16E6383D" w14:textId="77777777" w:rsidR="00590043" w:rsidRPr="00000B03" w:rsidRDefault="00590043"/>
        </w:tc>
        <w:tc>
          <w:tcPr>
            <w:tcW w:w="585" w:type="dxa"/>
            <w:tcBorders>
              <w:bottom w:val="single" w:sz="4" w:space="0" w:color="auto"/>
            </w:tcBorders>
          </w:tcPr>
          <w:p w14:paraId="19082825" w14:textId="77777777" w:rsidR="00590043" w:rsidRPr="00000B03" w:rsidRDefault="00590043"/>
        </w:tc>
        <w:tc>
          <w:tcPr>
            <w:tcW w:w="585" w:type="dxa"/>
            <w:tcBorders>
              <w:bottom w:val="single" w:sz="4" w:space="0" w:color="auto"/>
            </w:tcBorders>
          </w:tcPr>
          <w:p w14:paraId="68F8DED1" w14:textId="77777777" w:rsidR="00590043" w:rsidRPr="00000B03" w:rsidRDefault="00590043"/>
        </w:tc>
        <w:tc>
          <w:tcPr>
            <w:tcW w:w="585" w:type="dxa"/>
            <w:tcBorders>
              <w:bottom w:val="single" w:sz="4" w:space="0" w:color="auto"/>
            </w:tcBorders>
          </w:tcPr>
          <w:p w14:paraId="2E88EDCA" w14:textId="77777777" w:rsidR="00590043" w:rsidRPr="00000B03" w:rsidRDefault="00590043"/>
        </w:tc>
        <w:tc>
          <w:tcPr>
            <w:tcW w:w="585" w:type="dxa"/>
            <w:gridSpan w:val="2"/>
            <w:tcBorders>
              <w:bottom w:val="single" w:sz="4" w:space="0" w:color="auto"/>
            </w:tcBorders>
          </w:tcPr>
          <w:p w14:paraId="56172D82" w14:textId="77777777" w:rsidR="00590043" w:rsidRPr="00000B03" w:rsidRDefault="00590043"/>
        </w:tc>
        <w:tc>
          <w:tcPr>
            <w:tcW w:w="585" w:type="dxa"/>
            <w:tcBorders>
              <w:bottom w:val="single" w:sz="4" w:space="0" w:color="auto"/>
            </w:tcBorders>
          </w:tcPr>
          <w:p w14:paraId="5239A6DF" w14:textId="77777777" w:rsidR="00590043" w:rsidRPr="00000B03" w:rsidRDefault="00590043"/>
        </w:tc>
        <w:tc>
          <w:tcPr>
            <w:tcW w:w="585" w:type="dxa"/>
            <w:tcBorders>
              <w:bottom w:val="single" w:sz="4" w:space="0" w:color="auto"/>
            </w:tcBorders>
          </w:tcPr>
          <w:p w14:paraId="08C3A044" w14:textId="77777777" w:rsidR="00590043" w:rsidRPr="00000B03" w:rsidRDefault="00590043"/>
        </w:tc>
        <w:tc>
          <w:tcPr>
            <w:tcW w:w="585" w:type="dxa"/>
            <w:tcBorders>
              <w:bottom w:val="single" w:sz="4" w:space="0" w:color="auto"/>
            </w:tcBorders>
          </w:tcPr>
          <w:p w14:paraId="53E80FB8" w14:textId="77777777" w:rsidR="00590043" w:rsidRPr="00000B03" w:rsidRDefault="00590043"/>
        </w:tc>
        <w:tc>
          <w:tcPr>
            <w:tcW w:w="585" w:type="dxa"/>
            <w:tcBorders>
              <w:bottom w:val="single" w:sz="4" w:space="0" w:color="auto"/>
            </w:tcBorders>
          </w:tcPr>
          <w:p w14:paraId="08AFD678" w14:textId="77777777" w:rsidR="00590043" w:rsidRPr="00000B03" w:rsidRDefault="00590043"/>
        </w:tc>
        <w:tc>
          <w:tcPr>
            <w:tcW w:w="585" w:type="dxa"/>
            <w:tcBorders>
              <w:bottom w:val="single" w:sz="4" w:space="0" w:color="auto"/>
            </w:tcBorders>
          </w:tcPr>
          <w:p w14:paraId="5CC37E27" w14:textId="77777777" w:rsidR="00590043" w:rsidRPr="00000B03" w:rsidRDefault="00590043"/>
        </w:tc>
        <w:tc>
          <w:tcPr>
            <w:tcW w:w="585" w:type="dxa"/>
            <w:tcBorders>
              <w:bottom w:val="single" w:sz="4" w:space="0" w:color="auto"/>
            </w:tcBorders>
          </w:tcPr>
          <w:p w14:paraId="52CB7FB9" w14:textId="77777777" w:rsidR="00590043" w:rsidRPr="00000B03" w:rsidRDefault="00590043"/>
        </w:tc>
        <w:tc>
          <w:tcPr>
            <w:tcW w:w="585" w:type="dxa"/>
            <w:tcBorders>
              <w:bottom w:val="single" w:sz="4" w:space="0" w:color="auto"/>
            </w:tcBorders>
          </w:tcPr>
          <w:p w14:paraId="63EFC913" w14:textId="77777777" w:rsidR="00590043" w:rsidRPr="00000B03" w:rsidRDefault="00590043"/>
        </w:tc>
        <w:tc>
          <w:tcPr>
            <w:tcW w:w="585" w:type="dxa"/>
            <w:tcBorders>
              <w:bottom w:val="single" w:sz="4" w:space="0" w:color="auto"/>
              <w:right w:val="single" w:sz="12" w:space="0" w:color="auto"/>
            </w:tcBorders>
          </w:tcPr>
          <w:p w14:paraId="0101DB30" w14:textId="77777777" w:rsidR="00590043" w:rsidRPr="00000B03" w:rsidRDefault="00590043"/>
        </w:tc>
        <w:tc>
          <w:tcPr>
            <w:tcW w:w="540" w:type="dxa"/>
            <w:vMerge/>
            <w:tcBorders>
              <w:left w:val="single" w:sz="12" w:space="0" w:color="auto"/>
              <w:bottom w:val="single" w:sz="4" w:space="0" w:color="auto"/>
            </w:tcBorders>
          </w:tcPr>
          <w:p w14:paraId="3F426886" w14:textId="77777777" w:rsidR="00590043" w:rsidRPr="00000B03" w:rsidRDefault="00590043"/>
        </w:tc>
      </w:tr>
      <w:tr w:rsidR="00590043" w:rsidRPr="00000B03" w14:paraId="7B38EC0E" w14:textId="77777777">
        <w:trPr>
          <w:cantSplit/>
          <w:jc w:val="center"/>
        </w:trPr>
        <w:tc>
          <w:tcPr>
            <w:tcW w:w="469" w:type="dxa"/>
            <w:tcBorders>
              <w:top w:val="single" w:sz="4" w:space="0" w:color="auto"/>
              <w:bottom w:val="nil"/>
              <w:right w:val="nil"/>
            </w:tcBorders>
          </w:tcPr>
          <w:p w14:paraId="245C7DB0" w14:textId="77777777" w:rsidR="00590043" w:rsidRPr="00000B03" w:rsidRDefault="00590043"/>
        </w:tc>
        <w:tc>
          <w:tcPr>
            <w:tcW w:w="611" w:type="dxa"/>
            <w:tcBorders>
              <w:top w:val="single" w:sz="4" w:space="0" w:color="auto"/>
              <w:left w:val="nil"/>
              <w:bottom w:val="nil"/>
              <w:right w:val="nil"/>
            </w:tcBorders>
            <w:vAlign w:val="bottom"/>
          </w:tcPr>
          <w:p w14:paraId="0B4E7CB7" w14:textId="77777777" w:rsidR="00590043" w:rsidRPr="00000B03" w:rsidRDefault="00590043" w:rsidP="00CC79BD">
            <w:pPr>
              <w:pStyle w:val="a7"/>
            </w:pPr>
            <w:r w:rsidRPr="00000B03">
              <w:rPr>
                <w:rFonts w:hint="eastAsia"/>
              </w:rPr>
              <w:t>公尺</w:t>
            </w:r>
          </w:p>
        </w:tc>
        <w:tc>
          <w:tcPr>
            <w:tcW w:w="585" w:type="dxa"/>
            <w:tcBorders>
              <w:top w:val="single" w:sz="4" w:space="0" w:color="auto"/>
              <w:left w:val="nil"/>
              <w:bottom w:val="nil"/>
              <w:right w:val="nil"/>
            </w:tcBorders>
          </w:tcPr>
          <w:p w14:paraId="5D133FA9" w14:textId="77777777" w:rsidR="00590043" w:rsidRPr="00000B03" w:rsidRDefault="00590043" w:rsidP="00CC79BD">
            <w:pPr>
              <w:pStyle w:val="a7"/>
            </w:pPr>
            <w:r w:rsidRPr="00000B03">
              <w:rPr>
                <w:rFonts w:hint="eastAsia"/>
              </w:rPr>
              <w:t>0.0</w:t>
            </w:r>
          </w:p>
        </w:tc>
        <w:tc>
          <w:tcPr>
            <w:tcW w:w="585" w:type="dxa"/>
            <w:tcBorders>
              <w:top w:val="single" w:sz="4" w:space="0" w:color="auto"/>
              <w:left w:val="nil"/>
              <w:bottom w:val="nil"/>
              <w:right w:val="nil"/>
            </w:tcBorders>
          </w:tcPr>
          <w:p w14:paraId="467E25AA" w14:textId="77777777" w:rsidR="00590043" w:rsidRPr="00000B03" w:rsidRDefault="00590043" w:rsidP="00CC79BD">
            <w:pPr>
              <w:pStyle w:val="a7"/>
            </w:pPr>
            <w:r w:rsidRPr="00000B03">
              <w:rPr>
                <w:rFonts w:hint="eastAsia"/>
              </w:rPr>
              <w:t>0.2</w:t>
            </w:r>
          </w:p>
        </w:tc>
        <w:tc>
          <w:tcPr>
            <w:tcW w:w="585" w:type="dxa"/>
            <w:gridSpan w:val="2"/>
            <w:tcBorders>
              <w:top w:val="single" w:sz="4" w:space="0" w:color="auto"/>
              <w:left w:val="nil"/>
              <w:bottom w:val="nil"/>
              <w:right w:val="nil"/>
            </w:tcBorders>
          </w:tcPr>
          <w:p w14:paraId="7077BA7B"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3C39E4B7" w14:textId="77777777" w:rsidR="00590043" w:rsidRPr="00000B03" w:rsidRDefault="00590043" w:rsidP="00CC79BD">
            <w:pPr>
              <w:pStyle w:val="a7"/>
            </w:pPr>
            <w:r w:rsidRPr="00000B03">
              <w:rPr>
                <w:rFonts w:hint="eastAsia"/>
              </w:rPr>
              <w:t>0.6</w:t>
            </w:r>
          </w:p>
        </w:tc>
        <w:tc>
          <w:tcPr>
            <w:tcW w:w="585" w:type="dxa"/>
            <w:tcBorders>
              <w:top w:val="single" w:sz="4" w:space="0" w:color="auto"/>
              <w:left w:val="nil"/>
              <w:bottom w:val="nil"/>
              <w:right w:val="nil"/>
            </w:tcBorders>
          </w:tcPr>
          <w:p w14:paraId="140806D7" w14:textId="77777777" w:rsidR="00590043" w:rsidRPr="00000B03" w:rsidRDefault="00590043" w:rsidP="00CC79BD">
            <w:pPr>
              <w:pStyle w:val="a7"/>
            </w:pPr>
            <w:r w:rsidRPr="00000B03">
              <w:rPr>
                <w:rFonts w:hint="eastAsia"/>
              </w:rPr>
              <w:t>0.8</w:t>
            </w:r>
          </w:p>
        </w:tc>
        <w:tc>
          <w:tcPr>
            <w:tcW w:w="585" w:type="dxa"/>
            <w:tcBorders>
              <w:top w:val="single" w:sz="4" w:space="0" w:color="auto"/>
              <w:left w:val="nil"/>
              <w:bottom w:val="nil"/>
              <w:right w:val="nil"/>
            </w:tcBorders>
          </w:tcPr>
          <w:p w14:paraId="12FB2F17" w14:textId="77777777" w:rsidR="00590043" w:rsidRPr="00000B03" w:rsidRDefault="00590043" w:rsidP="00CC79BD">
            <w:pPr>
              <w:pStyle w:val="a7"/>
            </w:pPr>
            <w:r w:rsidRPr="00000B03">
              <w:rPr>
                <w:rFonts w:hint="eastAsia"/>
              </w:rPr>
              <w:t>0.0</w:t>
            </w:r>
          </w:p>
        </w:tc>
        <w:tc>
          <w:tcPr>
            <w:tcW w:w="585" w:type="dxa"/>
            <w:tcBorders>
              <w:top w:val="single" w:sz="4" w:space="0" w:color="auto"/>
              <w:left w:val="nil"/>
              <w:bottom w:val="nil"/>
              <w:right w:val="nil"/>
            </w:tcBorders>
          </w:tcPr>
          <w:p w14:paraId="494A35AF" w14:textId="77777777" w:rsidR="00590043" w:rsidRPr="00000B03" w:rsidRDefault="00590043" w:rsidP="00CC79BD">
            <w:pPr>
              <w:pStyle w:val="a7"/>
            </w:pPr>
            <w:r w:rsidRPr="00000B03">
              <w:rPr>
                <w:rFonts w:hint="eastAsia"/>
              </w:rPr>
              <w:t>0.2</w:t>
            </w:r>
          </w:p>
        </w:tc>
        <w:tc>
          <w:tcPr>
            <w:tcW w:w="585" w:type="dxa"/>
            <w:tcBorders>
              <w:top w:val="single" w:sz="4" w:space="0" w:color="auto"/>
              <w:left w:val="nil"/>
              <w:bottom w:val="nil"/>
              <w:right w:val="nil"/>
            </w:tcBorders>
          </w:tcPr>
          <w:p w14:paraId="3EFA5A7C"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256E0DB5" w14:textId="77777777" w:rsidR="00590043" w:rsidRPr="00000B03" w:rsidRDefault="00590043" w:rsidP="00CC79BD">
            <w:pPr>
              <w:pStyle w:val="a7"/>
            </w:pPr>
            <w:r w:rsidRPr="00000B03">
              <w:rPr>
                <w:rFonts w:hint="eastAsia"/>
              </w:rPr>
              <w:t>0.6</w:t>
            </w:r>
          </w:p>
        </w:tc>
        <w:tc>
          <w:tcPr>
            <w:tcW w:w="585" w:type="dxa"/>
            <w:tcBorders>
              <w:top w:val="single" w:sz="4" w:space="0" w:color="auto"/>
              <w:left w:val="nil"/>
              <w:bottom w:val="nil"/>
              <w:right w:val="nil"/>
            </w:tcBorders>
          </w:tcPr>
          <w:p w14:paraId="0A10973F" w14:textId="77777777" w:rsidR="00590043" w:rsidRPr="00000B03" w:rsidRDefault="00590043" w:rsidP="00CC79BD">
            <w:pPr>
              <w:pStyle w:val="a7"/>
            </w:pPr>
            <w:r w:rsidRPr="00000B03">
              <w:rPr>
                <w:rFonts w:hint="eastAsia"/>
              </w:rPr>
              <w:t>0.8</w:t>
            </w:r>
          </w:p>
        </w:tc>
        <w:tc>
          <w:tcPr>
            <w:tcW w:w="585" w:type="dxa"/>
            <w:tcBorders>
              <w:top w:val="single" w:sz="4" w:space="0" w:color="auto"/>
              <w:left w:val="nil"/>
              <w:bottom w:val="nil"/>
              <w:right w:val="nil"/>
            </w:tcBorders>
          </w:tcPr>
          <w:p w14:paraId="39871218" w14:textId="77777777" w:rsidR="00590043" w:rsidRPr="00000B03" w:rsidRDefault="00590043" w:rsidP="00CC79BD">
            <w:pPr>
              <w:pStyle w:val="a7"/>
            </w:pPr>
            <w:r w:rsidRPr="00000B03">
              <w:rPr>
                <w:rFonts w:hint="eastAsia"/>
              </w:rPr>
              <w:t>0.0</w:t>
            </w:r>
          </w:p>
        </w:tc>
        <w:tc>
          <w:tcPr>
            <w:tcW w:w="585" w:type="dxa"/>
            <w:gridSpan w:val="2"/>
            <w:tcBorders>
              <w:top w:val="single" w:sz="4" w:space="0" w:color="auto"/>
              <w:left w:val="nil"/>
              <w:bottom w:val="nil"/>
              <w:right w:val="nil"/>
            </w:tcBorders>
          </w:tcPr>
          <w:p w14:paraId="0DCE0421" w14:textId="77777777" w:rsidR="00590043" w:rsidRPr="00000B03" w:rsidRDefault="00590043" w:rsidP="00CC79BD">
            <w:pPr>
              <w:pStyle w:val="a7"/>
            </w:pPr>
            <w:r w:rsidRPr="00000B03">
              <w:rPr>
                <w:rFonts w:hint="eastAsia"/>
              </w:rPr>
              <w:t>0.2</w:t>
            </w:r>
          </w:p>
        </w:tc>
        <w:tc>
          <w:tcPr>
            <w:tcW w:w="585" w:type="dxa"/>
            <w:tcBorders>
              <w:top w:val="single" w:sz="4" w:space="0" w:color="auto"/>
              <w:left w:val="nil"/>
              <w:bottom w:val="nil"/>
              <w:right w:val="nil"/>
            </w:tcBorders>
          </w:tcPr>
          <w:p w14:paraId="33811E8F"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7B7E331B" w14:textId="77777777" w:rsidR="00590043" w:rsidRPr="00000B03" w:rsidRDefault="00590043" w:rsidP="00CC79BD">
            <w:pPr>
              <w:pStyle w:val="a7"/>
            </w:pPr>
            <w:r w:rsidRPr="00000B03">
              <w:rPr>
                <w:rFonts w:hint="eastAsia"/>
              </w:rPr>
              <w:t>0.6</w:t>
            </w:r>
          </w:p>
        </w:tc>
        <w:tc>
          <w:tcPr>
            <w:tcW w:w="585" w:type="dxa"/>
            <w:tcBorders>
              <w:top w:val="single" w:sz="4" w:space="0" w:color="auto"/>
              <w:left w:val="nil"/>
              <w:bottom w:val="nil"/>
              <w:right w:val="nil"/>
            </w:tcBorders>
          </w:tcPr>
          <w:p w14:paraId="337B86E0" w14:textId="77777777" w:rsidR="00590043" w:rsidRPr="00000B03" w:rsidRDefault="00590043" w:rsidP="00CC79BD">
            <w:pPr>
              <w:pStyle w:val="a7"/>
            </w:pPr>
            <w:r w:rsidRPr="00000B03">
              <w:rPr>
                <w:rFonts w:hint="eastAsia"/>
              </w:rPr>
              <w:t>0.8</w:t>
            </w:r>
          </w:p>
        </w:tc>
        <w:tc>
          <w:tcPr>
            <w:tcW w:w="585" w:type="dxa"/>
            <w:gridSpan w:val="2"/>
            <w:tcBorders>
              <w:top w:val="single" w:sz="4" w:space="0" w:color="auto"/>
              <w:left w:val="nil"/>
              <w:bottom w:val="nil"/>
              <w:right w:val="nil"/>
            </w:tcBorders>
          </w:tcPr>
          <w:p w14:paraId="24F200CA" w14:textId="77777777" w:rsidR="00590043" w:rsidRPr="00000B03" w:rsidRDefault="00590043" w:rsidP="00CC79BD">
            <w:pPr>
              <w:pStyle w:val="a7"/>
            </w:pPr>
            <w:r w:rsidRPr="00000B03">
              <w:rPr>
                <w:rFonts w:hint="eastAsia"/>
              </w:rPr>
              <w:t>0.0</w:t>
            </w:r>
          </w:p>
        </w:tc>
        <w:tc>
          <w:tcPr>
            <w:tcW w:w="585" w:type="dxa"/>
            <w:tcBorders>
              <w:top w:val="single" w:sz="4" w:space="0" w:color="auto"/>
              <w:left w:val="nil"/>
              <w:bottom w:val="nil"/>
              <w:right w:val="nil"/>
            </w:tcBorders>
          </w:tcPr>
          <w:p w14:paraId="73150ECF" w14:textId="77777777" w:rsidR="00590043" w:rsidRPr="00000B03" w:rsidRDefault="00590043" w:rsidP="00CC79BD">
            <w:pPr>
              <w:pStyle w:val="a7"/>
            </w:pPr>
            <w:r w:rsidRPr="00000B03">
              <w:rPr>
                <w:rFonts w:hint="eastAsia"/>
              </w:rPr>
              <w:t>0.2</w:t>
            </w:r>
          </w:p>
        </w:tc>
        <w:tc>
          <w:tcPr>
            <w:tcW w:w="585" w:type="dxa"/>
            <w:tcBorders>
              <w:top w:val="single" w:sz="4" w:space="0" w:color="auto"/>
              <w:left w:val="nil"/>
              <w:bottom w:val="nil"/>
              <w:right w:val="nil"/>
            </w:tcBorders>
          </w:tcPr>
          <w:p w14:paraId="09E61BB4"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5BC18FA5" w14:textId="77777777" w:rsidR="00590043" w:rsidRPr="00000B03" w:rsidRDefault="00590043" w:rsidP="00CC79BD">
            <w:pPr>
              <w:pStyle w:val="a7"/>
            </w:pPr>
            <w:r w:rsidRPr="00000B03">
              <w:rPr>
                <w:rFonts w:hint="eastAsia"/>
              </w:rPr>
              <w:t>0.6</w:t>
            </w:r>
          </w:p>
        </w:tc>
        <w:tc>
          <w:tcPr>
            <w:tcW w:w="585" w:type="dxa"/>
            <w:tcBorders>
              <w:top w:val="single" w:sz="4" w:space="0" w:color="auto"/>
              <w:left w:val="nil"/>
              <w:bottom w:val="nil"/>
              <w:right w:val="nil"/>
            </w:tcBorders>
          </w:tcPr>
          <w:p w14:paraId="2BB0A32E" w14:textId="77777777" w:rsidR="00590043" w:rsidRPr="00000B03" w:rsidRDefault="00590043" w:rsidP="00CC79BD">
            <w:pPr>
              <w:pStyle w:val="a7"/>
            </w:pPr>
            <w:r w:rsidRPr="00000B03">
              <w:rPr>
                <w:rFonts w:hint="eastAsia"/>
              </w:rPr>
              <w:t>0.8</w:t>
            </w:r>
          </w:p>
        </w:tc>
        <w:tc>
          <w:tcPr>
            <w:tcW w:w="585" w:type="dxa"/>
            <w:tcBorders>
              <w:top w:val="single" w:sz="4" w:space="0" w:color="auto"/>
              <w:left w:val="nil"/>
              <w:bottom w:val="nil"/>
              <w:right w:val="nil"/>
            </w:tcBorders>
          </w:tcPr>
          <w:p w14:paraId="3270E751" w14:textId="77777777" w:rsidR="00590043" w:rsidRPr="00000B03" w:rsidRDefault="00590043" w:rsidP="00CC79BD">
            <w:pPr>
              <w:pStyle w:val="a7"/>
            </w:pPr>
            <w:r w:rsidRPr="00000B03">
              <w:rPr>
                <w:rFonts w:hint="eastAsia"/>
              </w:rPr>
              <w:t>0.0</w:t>
            </w:r>
          </w:p>
        </w:tc>
        <w:tc>
          <w:tcPr>
            <w:tcW w:w="585" w:type="dxa"/>
            <w:tcBorders>
              <w:top w:val="single" w:sz="4" w:space="0" w:color="auto"/>
              <w:left w:val="nil"/>
              <w:bottom w:val="nil"/>
              <w:right w:val="nil"/>
            </w:tcBorders>
          </w:tcPr>
          <w:p w14:paraId="3066CC78" w14:textId="77777777" w:rsidR="00590043" w:rsidRPr="00000B03" w:rsidRDefault="00590043" w:rsidP="00CC79BD">
            <w:pPr>
              <w:pStyle w:val="a7"/>
            </w:pPr>
            <w:r w:rsidRPr="00000B03">
              <w:rPr>
                <w:rFonts w:hint="eastAsia"/>
              </w:rPr>
              <w:t>0.2</w:t>
            </w:r>
          </w:p>
        </w:tc>
        <w:tc>
          <w:tcPr>
            <w:tcW w:w="585" w:type="dxa"/>
            <w:tcBorders>
              <w:top w:val="single" w:sz="4" w:space="0" w:color="auto"/>
              <w:left w:val="nil"/>
              <w:bottom w:val="nil"/>
              <w:right w:val="nil"/>
            </w:tcBorders>
          </w:tcPr>
          <w:p w14:paraId="72BEDA5A" w14:textId="77777777" w:rsidR="00590043" w:rsidRPr="00000B03" w:rsidRDefault="00590043" w:rsidP="00CC79BD">
            <w:pPr>
              <w:pStyle w:val="a7"/>
            </w:pPr>
            <w:r w:rsidRPr="00000B03">
              <w:rPr>
                <w:rFonts w:hint="eastAsia"/>
              </w:rPr>
              <w:t>0.4</w:t>
            </w:r>
          </w:p>
        </w:tc>
        <w:tc>
          <w:tcPr>
            <w:tcW w:w="585" w:type="dxa"/>
            <w:tcBorders>
              <w:top w:val="single" w:sz="4" w:space="0" w:color="auto"/>
              <w:left w:val="nil"/>
              <w:bottom w:val="nil"/>
              <w:right w:val="nil"/>
            </w:tcBorders>
          </w:tcPr>
          <w:p w14:paraId="1ECBA8D5" w14:textId="77777777" w:rsidR="00590043" w:rsidRPr="00000B03" w:rsidRDefault="00590043" w:rsidP="00CC79BD">
            <w:pPr>
              <w:pStyle w:val="a7"/>
            </w:pPr>
            <w:r w:rsidRPr="00000B03">
              <w:rPr>
                <w:rFonts w:hint="eastAsia"/>
              </w:rPr>
              <w:t>0.6</w:t>
            </w:r>
          </w:p>
        </w:tc>
        <w:tc>
          <w:tcPr>
            <w:tcW w:w="540" w:type="dxa"/>
            <w:tcBorders>
              <w:top w:val="single" w:sz="4" w:space="0" w:color="auto"/>
              <w:left w:val="nil"/>
              <w:bottom w:val="nil"/>
            </w:tcBorders>
          </w:tcPr>
          <w:p w14:paraId="0618A9DB" w14:textId="77777777" w:rsidR="00590043" w:rsidRPr="00000B03" w:rsidRDefault="00590043" w:rsidP="00CC79BD">
            <w:pPr>
              <w:pStyle w:val="a7"/>
            </w:pPr>
            <w:r w:rsidRPr="00000B03">
              <w:rPr>
                <w:rFonts w:hint="eastAsia"/>
              </w:rPr>
              <w:t>0.8</w:t>
            </w:r>
          </w:p>
        </w:tc>
      </w:tr>
      <w:tr w:rsidR="00590043" w:rsidRPr="00000B03" w14:paraId="1417FF40" w14:textId="77777777">
        <w:trPr>
          <w:cantSplit/>
          <w:jc w:val="center"/>
        </w:trPr>
        <w:tc>
          <w:tcPr>
            <w:tcW w:w="469" w:type="dxa"/>
            <w:tcBorders>
              <w:top w:val="nil"/>
              <w:bottom w:val="nil"/>
              <w:right w:val="nil"/>
            </w:tcBorders>
          </w:tcPr>
          <w:p w14:paraId="51C4C973" w14:textId="77777777" w:rsidR="00590043" w:rsidRPr="00000B03" w:rsidRDefault="00590043"/>
        </w:tc>
        <w:tc>
          <w:tcPr>
            <w:tcW w:w="611" w:type="dxa"/>
            <w:tcBorders>
              <w:top w:val="nil"/>
              <w:left w:val="nil"/>
              <w:bottom w:val="nil"/>
              <w:right w:val="nil"/>
            </w:tcBorders>
            <w:vAlign w:val="bottom"/>
          </w:tcPr>
          <w:p w14:paraId="05711E11" w14:textId="77777777" w:rsidR="00590043" w:rsidRPr="00000B03" w:rsidRDefault="00590043" w:rsidP="00CC79BD">
            <w:pPr>
              <w:pStyle w:val="a7"/>
            </w:pPr>
            <w:r w:rsidRPr="00000B03">
              <w:rPr>
                <w:rFonts w:hint="eastAsia"/>
              </w:rPr>
              <w:t>管</w:t>
            </w:r>
          </w:p>
        </w:tc>
        <w:tc>
          <w:tcPr>
            <w:tcW w:w="585" w:type="dxa"/>
            <w:tcBorders>
              <w:top w:val="nil"/>
              <w:left w:val="nil"/>
              <w:bottom w:val="nil"/>
              <w:right w:val="nil"/>
            </w:tcBorders>
          </w:tcPr>
          <w:p w14:paraId="5F9B2B1F" w14:textId="77777777" w:rsidR="00590043" w:rsidRPr="00000B03" w:rsidRDefault="00590043" w:rsidP="00CC79BD">
            <w:pPr>
              <w:pStyle w:val="a7"/>
            </w:pPr>
            <w:r w:rsidRPr="00000B03">
              <w:rPr>
                <w:rFonts w:hint="eastAsia"/>
              </w:rPr>
              <w:t>p1</w:t>
            </w:r>
          </w:p>
        </w:tc>
        <w:tc>
          <w:tcPr>
            <w:tcW w:w="585" w:type="dxa"/>
            <w:tcBorders>
              <w:top w:val="nil"/>
              <w:left w:val="nil"/>
              <w:bottom w:val="nil"/>
              <w:right w:val="nil"/>
            </w:tcBorders>
          </w:tcPr>
          <w:p w14:paraId="5ED21FE6" w14:textId="77777777" w:rsidR="00590043" w:rsidRPr="00000B03" w:rsidRDefault="00590043"/>
        </w:tc>
        <w:tc>
          <w:tcPr>
            <w:tcW w:w="585" w:type="dxa"/>
            <w:gridSpan w:val="2"/>
            <w:tcBorders>
              <w:top w:val="nil"/>
              <w:left w:val="nil"/>
              <w:bottom w:val="nil"/>
              <w:right w:val="nil"/>
            </w:tcBorders>
          </w:tcPr>
          <w:p w14:paraId="3E1E9A04" w14:textId="77777777" w:rsidR="00590043" w:rsidRPr="00000B03" w:rsidRDefault="00590043"/>
        </w:tc>
        <w:tc>
          <w:tcPr>
            <w:tcW w:w="585" w:type="dxa"/>
            <w:tcBorders>
              <w:top w:val="nil"/>
              <w:left w:val="nil"/>
              <w:bottom w:val="nil"/>
              <w:right w:val="nil"/>
            </w:tcBorders>
          </w:tcPr>
          <w:p w14:paraId="37074EAA" w14:textId="77777777" w:rsidR="00590043" w:rsidRPr="00000B03" w:rsidRDefault="00590043"/>
        </w:tc>
        <w:tc>
          <w:tcPr>
            <w:tcW w:w="585" w:type="dxa"/>
            <w:tcBorders>
              <w:top w:val="nil"/>
              <w:left w:val="nil"/>
              <w:bottom w:val="nil"/>
              <w:right w:val="nil"/>
            </w:tcBorders>
          </w:tcPr>
          <w:p w14:paraId="2E61A6FA" w14:textId="77777777" w:rsidR="00590043" w:rsidRPr="00000B03" w:rsidRDefault="00590043"/>
        </w:tc>
        <w:tc>
          <w:tcPr>
            <w:tcW w:w="585" w:type="dxa"/>
            <w:tcBorders>
              <w:top w:val="nil"/>
              <w:left w:val="nil"/>
              <w:bottom w:val="nil"/>
              <w:right w:val="nil"/>
            </w:tcBorders>
          </w:tcPr>
          <w:p w14:paraId="734F88C7" w14:textId="77777777" w:rsidR="00590043" w:rsidRPr="00000B03" w:rsidRDefault="00590043" w:rsidP="00CC79BD">
            <w:pPr>
              <w:pStyle w:val="a7"/>
            </w:pPr>
            <w:r w:rsidRPr="00000B03">
              <w:rPr>
                <w:rFonts w:hint="eastAsia"/>
              </w:rPr>
              <w:t>p2</w:t>
            </w:r>
          </w:p>
        </w:tc>
        <w:tc>
          <w:tcPr>
            <w:tcW w:w="585" w:type="dxa"/>
            <w:tcBorders>
              <w:top w:val="nil"/>
              <w:left w:val="nil"/>
              <w:bottom w:val="nil"/>
              <w:right w:val="nil"/>
            </w:tcBorders>
          </w:tcPr>
          <w:p w14:paraId="4D3F30D4" w14:textId="77777777" w:rsidR="00590043" w:rsidRPr="00000B03" w:rsidRDefault="00590043"/>
        </w:tc>
        <w:tc>
          <w:tcPr>
            <w:tcW w:w="585" w:type="dxa"/>
            <w:tcBorders>
              <w:top w:val="nil"/>
              <w:left w:val="nil"/>
              <w:bottom w:val="nil"/>
              <w:right w:val="nil"/>
            </w:tcBorders>
          </w:tcPr>
          <w:p w14:paraId="0C411CA5" w14:textId="77777777" w:rsidR="00590043" w:rsidRPr="00000B03" w:rsidRDefault="00590043"/>
        </w:tc>
        <w:tc>
          <w:tcPr>
            <w:tcW w:w="585" w:type="dxa"/>
            <w:tcBorders>
              <w:top w:val="nil"/>
              <w:left w:val="nil"/>
              <w:bottom w:val="nil"/>
              <w:right w:val="nil"/>
            </w:tcBorders>
          </w:tcPr>
          <w:p w14:paraId="38F4A16F" w14:textId="77777777" w:rsidR="00590043" w:rsidRPr="00000B03" w:rsidRDefault="00590043"/>
        </w:tc>
        <w:tc>
          <w:tcPr>
            <w:tcW w:w="585" w:type="dxa"/>
            <w:tcBorders>
              <w:top w:val="nil"/>
              <w:left w:val="nil"/>
              <w:bottom w:val="nil"/>
              <w:right w:val="nil"/>
            </w:tcBorders>
          </w:tcPr>
          <w:p w14:paraId="1BE201B5" w14:textId="77777777" w:rsidR="00590043" w:rsidRPr="00000B03" w:rsidRDefault="00590043"/>
        </w:tc>
        <w:tc>
          <w:tcPr>
            <w:tcW w:w="585" w:type="dxa"/>
            <w:tcBorders>
              <w:top w:val="nil"/>
              <w:left w:val="nil"/>
              <w:bottom w:val="nil"/>
              <w:right w:val="nil"/>
            </w:tcBorders>
          </w:tcPr>
          <w:p w14:paraId="48684330" w14:textId="77777777" w:rsidR="00590043" w:rsidRPr="00000B03" w:rsidRDefault="00590043" w:rsidP="00CC79BD">
            <w:pPr>
              <w:pStyle w:val="a7"/>
            </w:pPr>
            <w:r w:rsidRPr="00000B03">
              <w:rPr>
                <w:rFonts w:hint="eastAsia"/>
              </w:rPr>
              <w:t>p3</w:t>
            </w:r>
          </w:p>
        </w:tc>
        <w:tc>
          <w:tcPr>
            <w:tcW w:w="585" w:type="dxa"/>
            <w:gridSpan w:val="2"/>
            <w:tcBorders>
              <w:top w:val="nil"/>
              <w:left w:val="nil"/>
              <w:bottom w:val="nil"/>
              <w:right w:val="nil"/>
            </w:tcBorders>
          </w:tcPr>
          <w:p w14:paraId="62E65862" w14:textId="77777777" w:rsidR="00590043" w:rsidRPr="00000B03" w:rsidRDefault="00590043"/>
        </w:tc>
        <w:tc>
          <w:tcPr>
            <w:tcW w:w="585" w:type="dxa"/>
            <w:tcBorders>
              <w:top w:val="nil"/>
              <w:left w:val="nil"/>
              <w:bottom w:val="nil"/>
              <w:right w:val="nil"/>
            </w:tcBorders>
          </w:tcPr>
          <w:p w14:paraId="39D9A089" w14:textId="77777777" w:rsidR="00590043" w:rsidRPr="00000B03" w:rsidRDefault="00590043"/>
        </w:tc>
        <w:tc>
          <w:tcPr>
            <w:tcW w:w="585" w:type="dxa"/>
            <w:tcBorders>
              <w:top w:val="nil"/>
              <w:left w:val="nil"/>
              <w:bottom w:val="nil"/>
              <w:right w:val="nil"/>
            </w:tcBorders>
          </w:tcPr>
          <w:p w14:paraId="6CF0880D" w14:textId="77777777" w:rsidR="00590043" w:rsidRPr="00000B03" w:rsidRDefault="00590043"/>
        </w:tc>
        <w:tc>
          <w:tcPr>
            <w:tcW w:w="585" w:type="dxa"/>
            <w:tcBorders>
              <w:top w:val="nil"/>
              <w:left w:val="nil"/>
              <w:bottom w:val="nil"/>
              <w:right w:val="nil"/>
            </w:tcBorders>
          </w:tcPr>
          <w:p w14:paraId="62A04438" w14:textId="77777777" w:rsidR="00590043" w:rsidRPr="00000B03" w:rsidRDefault="00590043"/>
        </w:tc>
        <w:tc>
          <w:tcPr>
            <w:tcW w:w="585" w:type="dxa"/>
            <w:gridSpan w:val="2"/>
            <w:tcBorders>
              <w:top w:val="nil"/>
              <w:left w:val="nil"/>
              <w:bottom w:val="nil"/>
              <w:right w:val="nil"/>
            </w:tcBorders>
          </w:tcPr>
          <w:p w14:paraId="39660EF5" w14:textId="77777777" w:rsidR="00590043" w:rsidRPr="00000B03" w:rsidRDefault="00590043" w:rsidP="00CC79BD">
            <w:pPr>
              <w:pStyle w:val="a7"/>
            </w:pPr>
            <w:r w:rsidRPr="00000B03">
              <w:rPr>
                <w:rFonts w:hint="eastAsia"/>
              </w:rPr>
              <w:t>p4</w:t>
            </w:r>
          </w:p>
        </w:tc>
        <w:tc>
          <w:tcPr>
            <w:tcW w:w="585" w:type="dxa"/>
            <w:tcBorders>
              <w:top w:val="nil"/>
              <w:left w:val="nil"/>
              <w:bottom w:val="nil"/>
              <w:right w:val="nil"/>
            </w:tcBorders>
          </w:tcPr>
          <w:p w14:paraId="1B589516" w14:textId="77777777" w:rsidR="00590043" w:rsidRPr="00000B03" w:rsidRDefault="00590043"/>
        </w:tc>
        <w:tc>
          <w:tcPr>
            <w:tcW w:w="585" w:type="dxa"/>
            <w:tcBorders>
              <w:top w:val="nil"/>
              <w:left w:val="nil"/>
              <w:bottom w:val="nil"/>
              <w:right w:val="nil"/>
            </w:tcBorders>
          </w:tcPr>
          <w:p w14:paraId="305C3CCB" w14:textId="77777777" w:rsidR="00590043" w:rsidRPr="00000B03" w:rsidRDefault="00590043"/>
        </w:tc>
        <w:tc>
          <w:tcPr>
            <w:tcW w:w="585" w:type="dxa"/>
            <w:tcBorders>
              <w:top w:val="nil"/>
              <w:left w:val="nil"/>
              <w:bottom w:val="nil"/>
              <w:right w:val="nil"/>
            </w:tcBorders>
          </w:tcPr>
          <w:p w14:paraId="5D94FC61" w14:textId="77777777" w:rsidR="00590043" w:rsidRPr="00000B03" w:rsidRDefault="00590043"/>
        </w:tc>
        <w:tc>
          <w:tcPr>
            <w:tcW w:w="585" w:type="dxa"/>
            <w:tcBorders>
              <w:top w:val="nil"/>
              <w:left w:val="nil"/>
              <w:bottom w:val="nil"/>
              <w:right w:val="nil"/>
            </w:tcBorders>
          </w:tcPr>
          <w:p w14:paraId="37A2FDC4" w14:textId="77777777" w:rsidR="00590043" w:rsidRPr="00000B03" w:rsidRDefault="00590043"/>
        </w:tc>
        <w:tc>
          <w:tcPr>
            <w:tcW w:w="585" w:type="dxa"/>
            <w:tcBorders>
              <w:top w:val="nil"/>
              <w:left w:val="nil"/>
              <w:bottom w:val="nil"/>
              <w:right w:val="nil"/>
            </w:tcBorders>
          </w:tcPr>
          <w:p w14:paraId="02EE0A98" w14:textId="77777777" w:rsidR="00590043" w:rsidRPr="00000B03" w:rsidRDefault="00590043" w:rsidP="00CC79BD">
            <w:pPr>
              <w:pStyle w:val="a7"/>
            </w:pPr>
            <w:r w:rsidRPr="00000B03">
              <w:rPr>
                <w:rFonts w:hint="eastAsia"/>
              </w:rPr>
              <w:t>p5</w:t>
            </w:r>
          </w:p>
        </w:tc>
        <w:tc>
          <w:tcPr>
            <w:tcW w:w="585" w:type="dxa"/>
            <w:tcBorders>
              <w:top w:val="nil"/>
              <w:left w:val="nil"/>
              <w:bottom w:val="nil"/>
              <w:right w:val="nil"/>
            </w:tcBorders>
          </w:tcPr>
          <w:p w14:paraId="01191A27" w14:textId="77777777" w:rsidR="00590043" w:rsidRPr="00000B03" w:rsidRDefault="00590043"/>
        </w:tc>
        <w:tc>
          <w:tcPr>
            <w:tcW w:w="585" w:type="dxa"/>
            <w:tcBorders>
              <w:top w:val="nil"/>
              <w:left w:val="nil"/>
              <w:bottom w:val="nil"/>
              <w:right w:val="nil"/>
            </w:tcBorders>
          </w:tcPr>
          <w:p w14:paraId="3B0CEEBC" w14:textId="77777777" w:rsidR="00590043" w:rsidRPr="00000B03" w:rsidRDefault="00590043"/>
        </w:tc>
        <w:tc>
          <w:tcPr>
            <w:tcW w:w="585" w:type="dxa"/>
            <w:tcBorders>
              <w:top w:val="nil"/>
              <w:left w:val="nil"/>
              <w:bottom w:val="nil"/>
              <w:right w:val="nil"/>
            </w:tcBorders>
          </w:tcPr>
          <w:p w14:paraId="7A2F8558" w14:textId="77777777" w:rsidR="00590043" w:rsidRPr="00000B03" w:rsidRDefault="00590043"/>
        </w:tc>
        <w:tc>
          <w:tcPr>
            <w:tcW w:w="540" w:type="dxa"/>
            <w:tcBorders>
              <w:top w:val="nil"/>
              <w:left w:val="nil"/>
              <w:bottom w:val="nil"/>
            </w:tcBorders>
          </w:tcPr>
          <w:p w14:paraId="0C1B7303" w14:textId="77777777" w:rsidR="00590043" w:rsidRPr="00000B03" w:rsidRDefault="00590043"/>
        </w:tc>
      </w:tr>
      <w:tr w:rsidR="00590043" w:rsidRPr="00000B03" w14:paraId="041ABEEC" w14:textId="77777777">
        <w:trPr>
          <w:cantSplit/>
          <w:jc w:val="center"/>
        </w:trPr>
        <w:tc>
          <w:tcPr>
            <w:tcW w:w="15660" w:type="dxa"/>
            <w:gridSpan w:val="30"/>
          </w:tcPr>
          <w:p w14:paraId="77A806D3" w14:textId="77777777" w:rsidR="00590043" w:rsidRPr="00000B03" w:rsidRDefault="00590043"/>
        </w:tc>
      </w:tr>
      <w:tr w:rsidR="00590043" w:rsidRPr="00000B03" w14:paraId="0013780F" w14:textId="77777777">
        <w:trPr>
          <w:cantSplit/>
          <w:jc w:val="center"/>
        </w:trPr>
        <w:tc>
          <w:tcPr>
            <w:tcW w:w="2478" w:type="dxa"/>
            <w:gridSpan w:val="5"/>
          </w:tcPr>
          <w:p w14:paraId="111B175D" w14:textId="77777777" w:rsidR="00590043" w:rsidRPr="00000B03" w:rsidRDefault="00590043" w:rsidP="00CC79BD">
            <w:pPr>
              <w:pStyle w:val="a7"/>
            </w:pPr>
            <w:r w:rsidRPr="00000B03">
              <w:rPr>
                <w:rFonts w:hint="eastAsia"/>
              </w:rPr>
              <w:t>校正結果</w:t>
            </w:r>
          </w:p>
        </w:tc>
        <w:tc>
          <w:tcPr>
            <w:tcW w:w="13182" w:type="dxa"/>
            <w:gridSpan w:val="25"/>
          </w:tcPr>
          <w:p w14:paraId="575C0407" w14:textId="77777777" w:rsidR="00590043" w:rsidRPr="00000B03" w:rsidRDefault="00590043" w:rsidP="00CC79BD">
            <w:pPr>
              <w:pStyle w:val="a7"/>
            </w:pPr>
            <w:r w:rsidRPr="00000B03">
              <w:rPr>
                <w:rFonts w:hint="eastAsia"/>
              </w:rPr>
              <w:t>□</w:t>
            </w:r>
            <w:r w:rsidRPr="00000B03">
              <w:rPr>
                <w:rFonts w:hint="eastAsia"/>
              </w:rPr>
              <w:t xml:space="preserve"> </w:t>
            </w:r>
            <w:r w:rsidRPr="00000B03">
              <w:rPr>
                <w:rFonts w:hint="eastAsia"/>
              </w:rPr>
              <w:t>合格　　　　　□不合格</w:t>
            </w:r>
          </w:p>
        </w:tc>
      </w:tr>
      <w:tr w:rsidR="00590043" w:rsidRPr="00000B03" w14:paraId="25FCAD78" w14:textId="77777777">
        <w:trPr>
          <w:cantSplit/>
          <w:jc w:val="center"/>
        </w:trPr>
        <w:tc>
          <w:tcPr>
            <w:tcW w:w="2478" w:type="dxa"/>
            <w:gridSpan w:val="5"/>
          </w:tcPr>
          <w:p w14:paraId="05F18010" w14:textId="77777777" w:rsidR="00590043" w:rsidRPr="00000B03" w:rsidRDefault="00590043" w:rsidP="00CC79BD">
            <w:pPr>
              <w:pStyle w:val="a7"/>
            </w:pPr>
            <w:r w:rsidRPr="00000B03">
              <w:rPr>
                <w:rFonts w:hint="eastAsia"/>
              </w:rPr>
              <w:t>乙方簽認</w:t>
            </w:r>
          </w:p>
        </w:tc>
        <w:tc>
          <w:tcPr>
            <w:tcW w:w="13182" w:type="dxa"/>
            <w:gridSpan w:val="25"/>
          </w:tcPr>
          <w:p w14:paraId="1CCAAA87" w14:textId="77777777" w:rsidR="00590043" w:rsidRPr="00000B03" w:rsidRDefault="00590043"/>
        </w:tc>
      </w:tr>
      <w:tr w:rsidR="00590043" w:rsidRPr="00000B03" w14:paraId="35AC3777" w14:textId="77777777">
        <w:trPr>
          <w:cantSplit/>
          <w:jc w:val="center"/>
        </w:trPr>
        <w:tc>
          <w:tcPr>
            <w:tcW w:w="2478" w:type="dxa"/>
            <w:gridSpan w:val="5"/>
          </w:tcPr>
          <w:p w14:paraId="69978D3D" w14:textId="77777777" w:rsidR="00590043" w:rsidRPr="00000B03" w:rsidRDefault="00590043" w:rsidP="00CC79BD">
            <w:pPr>
              <w:pStyle w:val="a7"/>
            </w:pPr>
            <w:r w:rsidRPr="00000B03">
              <w:rPr>
                <w:rFonts w:hint="eastAsia"/>
              </w:rPr>
              <w:t>工程司簽認</w:t>
            </w:r>
          </w:p>
        </w:tc>
        <w:tc>
          <w:tcPr>
            <w:tcW w:w="13182" w:type="dxa"/>
            <w:gridSpan w:val="25"/>
          </w:tcPr>
          <w:p w14:paraId="76124349" w14:textId="77777777" w:rsidR="00590043" w:rsidRPr="00000B03" w:rsidRDefault="00590043"/>
        </w:tc>
      </w:tr>
      <w:bookmarkEnd w:id="22"/>
      <w:bookmarkEnd w:id="23"/>
      <w:bookmarkEnd w:id="24"/>
      <w:bookmarkEnd w:id="25"/>
      <w:bookmarkEnd w:id="26"/>
    </w:tbl>
    <w:p w14:paraId="2AD89218" w14:textId="77777777" w:rsidR="00590043" w:rsidRPr="00000B03" w:rsidRDefault="00590043">
      <w:pPr>
        <w:sectPr w:rsidR="00590043" w:rsidRPr="00000B03">
          <w:pgSz w:w="16838" w:h="11906" w:orient="landscape" w:code="9"/>
          <w:pgMar w:top="1418" w:right="1418" w:bottom="1418" w:left="1418" w:header="851" w:footer="851" w:gutter="0"/>
          <w:pgNumType w:chapStyle="2"/>
          <w:cols w:space="425"/>
          <w:docGrid w:type="lines" w:linePitch="360"/>
        </w:sectPr>
      </w:pPr>
    </w:p>
    <w:p w14:paraId="51696F98" w14:textId="0FE48155" w:rsidR="00590043" w:rsidRPr="00000B03" w:rsidRDefault="00590043">
      <w:pPr>
        <w:pStyle w:val="af0"/>
      </w:pPr>
      <w:r w:rsidRPr="00000B03">
        <w:rPr>
          <w:rFonts w:hint="eastAsia"/>
        </w:rPr>
        <w:lastRenderedPageBreak/>
        <w:t>表</w:t>
      </w:r>
      <w:r w:rsidRPr="00000B03">
        <w:rPr>
          <w:rFonts w:hint="eastAsia"/>
        </w:rPr>
        <w:t xml:space="preserve"> </w:t>
      </w:r>
      <w:r w:rsidR="000B456E">
        <w:rPr>
          <w:noProof/>
        </w:rPr>
        <w:fldChar w:fldCharType="begin"/>
      </w:r>
      <w:r w:rsidR="000B456E">
        <w:rPr>
          <w:noProof/>
        </w:rPr>
        <w:instrText xml:space="preserve"> STYLEREF 2 \s </w:instrText>
      </w:r>
      <w:r w:rsidR="000B456E">
        <w:rPr>
          <w:noProof/>
        </w:rPr>
        <w:fldChar w:fldCharType="separate"/>
      </w:r>
      <w:r w:rsidR="004919DA">
        <w:rPr>
          <w:noProof/>
        </w:rPr>
        <w:t>02531</w:t>
      </w:r>
      <w:r w:rsidR="000B456E">
        <w:rPr>
          <w:noProof/>
        </w:rPr>
        <w:fldChar w:fldCharType="end"/>
      </w:r>
      <w:r w:rsidRPr="00000B03">
        <w:noBreakHyphen/>
      </w:r>
      <w:r w:rsidRPr="00000B03">
        <w:fldChar w:fldCharType="begin"/>
      </w:r>
      <w:r w:rsidRPr="00000B03">
        <w:instrText xml:space="preserve"> SEQ </w:instrText>
      </w:r>
      <w:r w:rsidRPr="00000B03">
        <w:rPr>
          <w:rFonts w:hint="eastAsia"/>
        </w:rPr>
        <w:instrText>表</w:instrText>
      </w:r>
      <w:r w:rsidRPr="00000B03">
        <w:rPr>
          <w:rFonts w:hint="eastAsia"/>
        </w:rPr>
        <w:instrText xml:space="preserve"> \* ARABIC \s 2</w:instrText>
      </w:r>
      <w:r w:rsidRPr="00000B03">
        <w:instrText xml:space="preserve"> </w:instrText>
      </w:r>
      <w:r w:rsidRPr="00000B03">
        <w:fldChar w:fldCharType="separate"/>
      </w:r>
      <w:r w:rsidR="004919DA">
        <w:rPr>
          <w:noProof/>
        </w:rPr>
        <w:t>3</w:t>
      </w:r>
      <w:r w:rsidRPr="00000B03">
        <w:fldChar w:fldCharType="end"/>
      </w:r>
      <w:r w:rsidRPr="00000B03">
        <w:rPr>
          <w:rFonts w:hint="eastAsia"/>
        </w:rPr>
        <w:t>、測試塊試驗紀錄表</w:t>
      </w:r>
    </w:p>
    <w:tbl>
      <w:tblPr>
        <w:tblW w:w="9098" w:type="dxa"/>
        <w:jc w:val="center"/>
        <w:tblLayout w:type="fixed"/>
        <w:tblCellMar>
          <w:left w:w="28" w:type="dxa"/>
          <w:right w:w="28" w:type="dxa"/>
        </w:tblCellMar>
        <w:tblLook w:val="0000" w:firstRow="0" w:lastRow="0" w:firstColumn="0" w:lastColumn="0" w:noHBand="0" w:noVBand="0"/>
      </w:tblPr>
      <w:tblGrid>
        <w:gridCol w:w="1391"/>
        <w:gridCol w:w="432"/>
        <w:gridCol w:w="920"/>
        <w:gridCol w:w="271"/>
        <w:gridCol w:w="1391"/>
        <w:gridCol w:w="680"/>
        <w:gridCol w:w="360"/>
        <w:gridCol w:w="689"/>
        <w:gridCol w:w="182"/>
        <w:gridCol w:w="1391"/>
        <w:gridCol w:w="1391"/>
      </w:tblGrid>
      <w:tr w:rsidR="00590043" w:rsidRPr="00000B03" w14:paraId="519F473B" w14:textId="77777777">
        <w:trPr>
          <w:cantSplit/>
          <w:trHeight w:val="180"/>
          <w:jc w:val="center"/>
        </w:trPr>
        <w:tc>
          <w:tcPr>
            <w:tcW w:w="1823" w:type="dxa"/>
            <w:gridSpan w:val="2"/>
            <w:vAlign w:val="center"/>
          </w:tcPr>
          <w:p w14:paraId="54EB01FE" w14:textId="77777777" w:rsidR="00590043" w:rsidRPr="00000B03" w:rsidRDefault="00590043">
            <w:pPr>
              <w:pStyle w:val="a7"/>
            </w:pPr>
            <w:r w:rsidRPr="00000B03">
              <w:rPr>
                <w:rFonts w:hint="eastAsia"/>
              </w:rPr>
              <w:t>工程名稱：</w:t>
            </w:r>
          </w:p>
        </w:tc>
        <w:tc>
          <w:tcPr>
            <w:tcW w:w="920" w:type="dxa"/>
            <w:vAlign w:val="center"/>
          </w:tcPr>
          <w:p w14:paraId="56B85D11" w14:textId="77777777" w:rsidR="00590043" w:rsidRPr="00000B03" w:rsidRDefault="00590043">
            <w:pPr>
              <w:pStyle w:val="a7"/>
            </w:pPr>
          </w:p>
        </w:tc>
        <w:tc>
          <w:tcPr>
            <w:tcW w:w="2342" w:type="dxa"/>
            <w:gridSpan w:val="3"/>
            <w:vAlign w:val="center"/>
          </w:tcPr>
          <w:p w14:paraId="79D72F50" w14:textId="77777777" w:rsidR="00590043" w:rsidRPr="00000B03" w:rsidRDefault="00590043">
            <w:pPr>
              <w:pStyle w:val="a7"/>
            </w:pPr>
          </w:p>
        </w:tc>
        <w:tc>
          <w:tcPr>
            <w:tcW w:w="1049" w:type="dxa"/>
            <w:gridSpan w:val="2"/>
            <w:vAlign w:val="center"/>
          </w:tcPr>
          <w:p w14:paraId="4F3EFD9B" w14:textId="77777777" w:rsidR="00590043" w:rsidRPr="00000B03" w:rsidRDefault="00590043">
            <w:pPr>
              <w:pStyle w:val="a7"/>
            </w:pPr>
            <w:r w:rsidRPr="00000B03">
              <w:rPr>
                <w:rFonts w:hint="eastAsia"/>
              </w:rPr>
              <w:t>日期：</w:t>
            </w:r>
          </w:p>
        </w:tc>
        <w:tc>
          <w:tcPr>
            <w:tcW w:w="2964" w:type="dxa"/>
            <w:gridSpan w:val="3"/>
            <w:vAlign w:val="center"/>
          </w:tcPr>
          <w:p w14:paraId="3E9412BA" w14:textId="77777777" w:rsidR="00590043" w:rsidRPr="00000B03" w:rsidRDefault="00590043">
            <w:pPr>
              <w:pStyle w:val="a7"/>
            </w:pPr>
          </w:p>
        </w:tc>
      </w:tr>
      <w:tr w:rsidR="00590043" w:rsidRPr="00000B03" w14:paraId="41DAF51E" w14:textId="77777777">
        <w:trPr>
          <w:cantSplit/>
          <w:trHeight w:val="180"/>
          <w:jc w:val="center"/>
        </w:trPr>
        <w:tc>
          <w:tcPr>
            <w:tcW w:w="1823" w:type="dxa"/>
            <w:gridSpan w:val="2"/>
            <w:vAlign w:val="center"/>
          </w:tcPr>
          <w:p w14:paraId="667C7E38" w14:textId="77777777" w:rsidR="00590043" w:rsidRPr="00000B03" w:rsidRDefault="00590043">
            <w:pPr>
              <w:pStyle w:val="a7"/>
            </w:pPr>
            <w:r w:rsidRPr="00000B03">
              <w:rPr>
                <w:rFonts w:hint="eastAsia"/>
              </w:rPr>
              <w:t>測試塊尺寸：</w:t>
            </w:r>
          </w:p>
        </w:tc>
        <w:tc>
          <w:tcPr>
            <w:tcW w:w="920" w:type="dxa"/>
            <w:vAlign w:val="center"/>
          </w:tcPr>
          <w:p w14:paraId="510317BD" w14:textId="77777777" w:rsidR="00590043" w:rsidRPr="00000B03" w:rsidRDefault="00590043">
            <w:pPr>
              <w:pStyle w:val="a7"/>
            </w:pPr>
            <w:r w:rsidRPr="00000B03">
              <w:rPr>
                <w:rFonts w:hint="eastAsia"/>
              </w:rPr>
              <w:t>長度</w:t>
            </w:r>
          </w:p>
        </w:tc>
        <w:tc>
          <w:tcPr>
            <w:tcW w:w="2342" w:type="dxa"/>
            <w:gridSpan w:val="3"/>
            <w:vAlign w:val="center"/>
          </w:tcPr>
          <w:p w14:paraId="7EB28EFD" w14:textId="77777777" w:rsidR="00590043" w:rsidRPr="00000B03" w:rsidRDefault="00590043">
            <w:pPr>
              <w:pStyle w:val="a7"/>
            </w:pPr>
          </w:p>
        </w:tc>
        <w:tc>
          <w:tcPr>
            <w:tcW w:w="1049" w:type="dxa"/>
            <w:gridSpan w:val="2"/>
            <w:vAlign w:val="center"/>
          </w:tcPr>
          <w:p w14:paraId="23247E3E" w14:textId="77777777" w:rsidR="00590043" w:rsidRPr="00000B03" w:rsidRDefault="00590043">
            <w:pPr>
              <w:pStyle w:val="a7"/>
            </w:pPr>
            <w:r w:rsidRPr="00000B03">
              <w:rPr>
                <w:rFonts w:hint="eastAsia"/>
              </w:rPr>
              <w:t>直徑</w:t>
            </w:r>
          </w:p>
        </w:tc>
        <w:tc>
          <w:tcPr>
            <w:tcW w:w="2964" w:type="dxa"/>
            <w:gridSpan w:val="3"/>
            <w:vAlign w:val="center"/>
          </w:tcPr>
          <w:p w14:paraId="4A0BCD97" w14:textId="77777777" w:rsidR="00590043" w:rsidRPr="00000B03" w:rsidRDefault="00590043">
            <w:pPr>
              <w:pStyle w:val="a7"/>
            </w:pPr>
          </w:p>
        </w:tc>
      </w:tr>
      <w:tr w:rsidR="00590043" w:rsidRPr="00000B03" w14:paraId="203701EE" w14:textId="77777777">
        <w:trPr>
          <w:cantSplit/>
          <w:trHeight w:val="180"/>
          <w:jc w:val="center"/>
        </w:trPr>
        <w:tc>
          <w:tcPr>
            <w:tcW w:w="1823" w:type="dxa"/>
            <w:gridSpan w:val="2"/>
            <w:vAlign w:val="center"/>
          </w:tcPr>
          <w:p w14:paraId="07FA62E2" w14:textId="77777777" w:rsidR="00590043" w:rsidRPr="00000B03" w:rsidRDefault="00590043">
            <w:pPr>
              <w:pStyle w:val="a7"/>
            </w:pPr>
            <w:r w:rsidRPr="00000B03">
              <w:rPr>
                <w:rFonts w:hint="eastAsia"/>
              </w:rPr>
              <w:t>試驗結果：</w:t>
            </w:r>
          </w:p>
        </w:tc>
        <w:tc>
          <w:tcPr>
            <w:tcW w:w="7275" w:type="dxa"/>
            <w:gridSpan w:val="9"/>
            <w:vAlign w:val="center"/>
          </w:tcPr>
          <w:p w14:paraId="2BB0298E" w14:textId="77777777" w:rsidR="00590043" w:rsidRPr="00000B03" w:rsidRDefault="00590043">
            <w:pPr>
              <w:pStyle w:val="a7"/>
            </w:pPr>
            <w:r w:rsidRPr="00000B03">
              <w:rPr>
                <w:rFonts w:hint="eastAsia"/>
              </w:rPr>
              <w:t>○符合規定，╳不符合規定</w:t>
            </w:r>
          </w:p>
        </w:tc>
      </w:tr>
      <w:tr w:rsidR="00590043" w:rsidRPr="00000B03" w14:paraId="4A04BB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0"/>
          <w:jc w:val="center"/>
        </w:trPr>
        <w:tc>
          <w:tcPr>
            <w:tcW w:w="1391" w:type="dxa"/>
            <w:vAlign w:val="center"/>
          </w:tcPr>
          <w:p w14:paraId="7951DD07" w14:textId="77777777" w:rsidR="00590043" w:rsidRPr="00000B03" w:rsidRDefault="00590043" w:rsidP="00CC79BD">
            <w:pPr>
              <w:pStyle w:val="a8"/>
            </w:pPr>
            <w:r w:rsidRPr="00000B03">
              <w:rPr>
                <w:rFonts w:hint="eastAsia"/>
              </w:rPr>
              <w:t>管線編號</w:t>
            </w:r>
          </w:p>
        </w:tc>
        <w:tc>
          <w:tcPr>
            <w:tcW w:w="1623" w:type="dxa"/>
            <w:gridSpan w:val="3"/>
            <w:vAlign w:val="center"/>
          </w:tcPr>
          <w:p w14:paraId="54994004" w14:textId="77777777" w:rsidR="00590043" w:rsidRPr="00000B03" w:rsidRDefault="00590043" w:rsidP="00CC79BD">
            <w:pPr>
              <w:pStyle w:val="a8"/>
            </w:pPr>
            <w:r w:rsidRPr="00000B03">
              <w:rPr>
                <w:rFonts w:hint="eastAsia"/>
              </w:rPr>
              <w:t>上游</w:t>
            </w:r>
          </w:p>
          <w:p w14:paraId="1639B7A4" w14:textId="77777777" w:rsidR="00590043" w:rsidRPr="00000B03" w:rsidRDefault="00590043" w:rsidP="00CC79BD">
            <w:pPr>
              <w:pStyle w:val="a8"/>
            </w:pPr>
            <w:r w:rsidRPr="00000B03">
              <w:rPr>
                <w:rFonts w:hint="eastAsia"/>
              </w:rPr>
              <w:t>人孔編號</w:t>
            </w:r>
          </w:p>
        </w:tc>
        <w:tc>
          <w:tcPr>
            <w:tcW w:w="1391" w:type="dxa"/>
            <w:vAlign w:val="center"/>
          </w:tcPr>
          <w:p w14:paraId="3F46CE6B" w14:textId="77777777" w:rsidR="00590043" w:rsidRPr="00000B03" w:rsidRDefault="00590043" w:rsidP="00CC79BD">
            <w:pPr>
              <w:pStyle w:val="a8"/>
            </w:pPr>
            <w:r w:rsidRPr="00000B03">
              <w:rPr>
                <w:rFonts w:hint="eastAsia"/>
              </w:rPr>
              <w:t>下游</w:t>
            </w:r>
          </w:p>
          <w:p w14:paraId="1A69AF6C" w14:textId="77777777" w:rsidR="00590043" w:rsidRPr="00000B03" w:rsidRDefault="00590043" w:rsidP="00CC79BD">
            <w:pPr>
              <w:pStyle w:val="a8"/>
            </w:pPr>
            <w:r w:rsidRPr="00000B03">
              <w:rPr>
                <w:rFonts w:hint="eastAsia"/>
              </w:rPr>
              <w:t>人孔編號</w:t>
            </w:r>
          </w:p>
        </w:tc>
        <w:tc>
          <w:tcPr>
            <w:tcW w:w="1040" w:type="dxa"/>
            <w:gridSpan w:val="2"/>
            <w:vAlign w:val="center"/>
          </w:tcPr>
          <w:p w14:paraId="637B7FD3" w14:textId="77777777" w:rsidR="00590043" w:rsidRPr="00000B03" w:rsidRDefault="00590043" w:rsidP="00CC79BD">
            <w:pPr>
              <w:pStyle w:val="a8"/>
            </w:pPr>
            <w:r w:rsidRPr="00000B03">
              <w:rPr>
                <w:rFonts w:hint="eastAsia"/>
              </w:rPr>
              <w:t>管徑</w:t>
            </w:r>
          </w:p>
          <w:p w14:paraId="13E3A755" w14:textId="77777777" w:rsidR="00590043" w:rsidRPr="00000B03" w:rsidRDefault="00590043" w:rsidP="00CC79BD">
            <w:pPr>
              <w:pStyle w:val="a8"/>
            </w:pPr>
            <w:r w:rsidRPr="00000B03">
              <w:rPr>
                <w:rFonts w:hint="eastAsia"/>
              </w:rPr>
              <w:t>(mm)</w:t>
            </w:r>
          </w:p>
        </w:tc>
        <w:tc>
          <w:tcPr>
            <w:tcW w:w="871" w:type="dxa"/>
            <w:gridSpan w:val="2"/>
            <w:vAlign w:val="center"/>
          </w:tcPr>
          <w:p w14:paraId="1F972E04" w14:textId="77777777" w:rsidR="00590043" w:rsidRPr="00000B03" w:rsidRDefault="00590043" w:rsidP="00CC79BD">
            <w:pPr>
              <w:pStyle w:val="a8"/>
            </w:pPr>
            <w:r w:rsidRPr="00000B03">
              <w:rPr>
                <w:rFonts w:hint="eastAsia"/>
              </w:rPr>
              <w:t>管種</w:t>
            </w:r>
          </w:p>
        </w:tc>
        <w:tc>
          <w:tcPr>
            <w:tcW w:w="1391" w:type="dxa"/>
            <w:vAlign w:val="center"/>
          </w:tcPr>
          <w:p w14:paraId="05CD0388" w14:textId="77777777" w:rsidR="00590043" w:rsidRPr="00000B03" w:rsidRDefault="00590043" w:rsidP="00CC79BD">
            <w:pPr>
              <w:pStyle w:val="a8"/>
            </w:pPr>
            <w:r w:rsidRPr="00000B03">
              <w:rPr>
                <w:rFonts w:hint="eastAsia"/>
              </w:rPr>
              <w:t>設計坡度</w:t>
            </w:r>
          </w:p>
          <w:p w14:paraId="250D351A" w14:textId="77777777" w:rsidR="00590043" w:rsidRPr="00000B03" w:rsidRDefault="00590043" w:rsidP="00CC79BD">
            <w:pPr>
              <w:pStyle w:val="a8"/>
            </w:pPr>
            <w:r w:rsidRPr="00000B03">
              <w:rPr>
                <w:rFonts w:hint="eastAsia"/>
              </w:rPr>
              <w:t>(%)</w:t>
            </w:r>
          </w:p>
        </w:tc>
        <w:tc>
          <w:tcPr>
            <w:tcW w:w="1391" w:type="dxa"/>
            <w:vAlign w:val="center"/>
          </w:tcPr>
          <w:p w14:paraId="06BADEDF" w14:textId="77777777" w:rsidR="00590043" w:rsidRPr="00000B03" w:rsidRDefault="00590043" w:rsidP="00CC79BD">
            <w:pPr>
              <w:pStyle w:val="a8"/>
            </w:pPr>
            <w:r w:rsidRPr="00000B03">
              <w:rPr>
                <w:rFonts w:hint="eastAsia"/>
              </w:rPr>
              <w:t>結果</w:t>
            </w:r>
          </w:p>
        </w:tc>
      </w:tr>
      <w:tr w:rsidR="00590043" w:rsidRPr="00000B03" w14:paraId="082E6B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32A82FF5" w14:textId="77777777" w:rsidR="00590043" w:rsidRPr="00000B03" w:rsidRDefault="00590043">
            <w:pPr>
              <w:pStyle w:val="a7"/>
            </w:pPr>
          </w:p>
        </w:tc>
        <w:tc>
          <w:tcPr>
            <w:tcW w:w="1623" w:type="dxa"/>
            <w:gridSpan w:val="3"/>
            <w:vAlign w:val="center"/>
          </w:tcPr>
          <w:p w14:paraId="79448A97" w14:textId="77777777" w:rsidR="00590043" w:rsidRPr="00000B03" w:rsidRDefault="00590043">
            <w:pPr>
              <w:pStyle w:val="a7"/>
            </w:pPr>
          </w:p>
        </w:tc>
        <w:tc>
          <w:tcPr>
            <w:tcW w:w="1391" w:type="dxa"/>
            <w:vAlign w:val="center"/>
          </w:tcPr>
          <w:p w14:paraId="5585B2B9" w14:textId="77777777" w:rsidR="00590043" w:rsidRPr="00000B03" w:rsidRDefault="00590043">
            <w:pPr>
              <w:pStyle w:val="a7"/>
            </w:pPr>
          </w:p>
        </w:tc>
        <w:tc>
          <w:tcPr>
            <w:tcW w:w="1040" w:type="dxa"/>
            <w:gridSpan w:val="2"/>
            <w:vAlign w:val="center"/>
          </w:tcPr>
          <w:p w14:paraId="05264465" w14:textId="77777777" w:rsidR="00590043" w:rsidRPr="00000B03" w:rsidRDefault="00590043">
            <w:pPr>
              <w:pStyle w:val="a7"/>
            </w:pPr>
          </w:p>
        </w:tc>
        <w:tc>
          <w:tcPr>
            <w:tcW w:w="871" w:type="dxa"/>
            <w:gridSpan w:val="2"/>
            <w:vAlign w:val="center"/>
          </w:tcPr>
          <w:p w14:paraId="281A7A5C" w14:textId="77777777" w:rsidR="00590043" w:rsidRPr="00000B03" w:rsidRDefault="00590043">
            <w:pPr>
              <w:pStyle w:val="a7"/>
            </w:pPr>
          </w:p>
        </w:tc>
        <w:tc>
          <w:tcPr>
            <w:tcW w:w="1391" w:type="dxa"/>
            <w:vAlign w:val="center"/>
          </w:tcPr>
          <w:p w14:paraId="1AD4E095" w14:textId="77777777" w:rsidR="00590043" w:rsidRPr="00000B03" w:rsidRDefault="00590043">
            <w:pPr>
              <w:pStyle w:val="a7"/>
            </w:pPr>
          </w:p>
        </w:tc>
        <w:tc>
          <w:tcPr>
            <w:tcW w:w="1391" w:type="dxa"/>
            <w:vAlign w:val="center"/>
          </w:tcPr>
          <w:p w14:paraId="73B880B4" w14:textId="77777777" w:rsidR="00590043" w:rsidRPr="00000B03" w:rsidRDefault="00590043">
            <w:pPr>
              <w:pStyle w:val="a7"/>
            </w:pPr>
          </w:p>
        </w:tc>
      </w:tr>
      <w:tr w:rsidR="00590043" w:rsidRPr="00000B03" w14:paraId="7D8C9D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77E4E604" w14:textId="77777777" w:rsidR="00590043" w:rsidRPr="00000B03" w:rsidRDefault="00590043">
            <w:pPr>
              <w:pStyle w:val="a7"/>
            </w:pPr>
          </w:p>
        </w:tc>
        <w:tc>
          <w:tcPr>
            <w:tcW w:w="1623" w:type="dxa"/>
            <w:gridSpan w:val="3"/>
            <w:vAlign w:val="center"/>
          </w:tcPr>
          <w:p w14:paraId="23592D6D" w14:textId="77777777" w:rsidR="00590043" w:rsidRPr="00000B03" w:rsidRDefault="00590043">
            <w:pPr>
              <w:pStyle w:val="a7"/>
            </w:pPr>
          </w:p>
        </w:tc>
        <w:tc>
          <w:tcPr>
            <w:tcW w:w="1391" w:type="dxa"/>
            <w:vAlign w:val="center"/>
          </w:tcPr>
          <w:p w14:paraId="2F307FBF" w14:textId="77777777" w:rsidR="00590043" w:rsidRPr="00000B03" w:rsidRDefault="00590043">
            <w:pPr>
              <w:pStyle w:val="a7"/>
            </w:pPr>
          </w:p>
        </w:tc>
        <w:tc>
          <w:tcPr>
            <w:tcW w:w="1040" w:type="dxa"/>
            <w:gridSpan w:val="2"/>
            <w:vAlign w:val="center"/>
          </w:tcPr>
          <w:p w14:paraId="72A1915C" w14:textId="77777777" w:rsidR="00590043" w:rsidRPr="00000B03" w:rsidRDefault="00590043">
            <w:pPr>
              <w:pStyle w:val="a7"/>
            </w:pPr>
          </w:p>
        </w:tc>
        <w:tc>
          <w:tcPr>
            <w:tcW w:w="871" w:type="dxa"/>
            <w:gridSpan w:val="2"/>
            <w:vAlign w:val="center"/>
          </w:tcPr>
          <w:p w14:paraId="3B52617F" w14:textId="77777777" w:rsidR="00590043" w:rsidRPr="00000B03" w:rsidRDefault="00590043">
            <w:pPr>
              <w:pStyle w:val="a7"/>
            </w:pPr>
          </w:p>
        </w:tc>
        <w:tc>
          <w:tcPr>
            <w:tcW w:w="1391" w:type="dxa"/>
            <w:vAlign w:val="center"/>
          </w:tcPr>
          <w:p w14:paraId="62730E57" w14:textId="77777777" w:rsidR="00590043" w:rsidRPr="00000B03" w:rsidRDefault="00590043">
            <w:pPr>
              <w:pStyle w:val="a7"/>
            </w:pPr>
          </w:p>
        </w:tc>
        <w:tc>
          <w:tcPr>
            <w:tcW w:w="1391" w:type="dxa"/>
            <w:vAlign w:val="center"/>
          </w:tcPr>
          <w:p w14:paraId="72FA0B33" w14:textId="77777777" w:rsidR="00590043" w:rsidRPr="00000B03" w:rsidRDefault="00590043">
            <w:pPr>
              <w:pStyle w:val="a7"/>
            </w:pPr>
          </w:p>
        </w:tc>
      </w:tr>
      <w:tr w:rsidR="00590043" w:rsidRPr="00000B03" w14:paraId="66526A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1680998C" w14:textId="77777777" w:rsidR="00590043" w:rsidRPr="00000B03" w:rsidRDefault="00590043">
            <w:pPr>
              <w:pStyle w:val="a7"/>
            </w:pPr>
          </w:p>
        </w:tc>
        <w:tc>
          <w:tcPr>
            <w:tcW w:w="1623" w:type="dxa"/>
            <w:gridSpan w:val="3"/>
            <w:vAlign w:val="center"/>
          </w:tcPr>
          <w:p w14:paraId="5E8F4AD4" w14:textId="77777777" w:rsidR="00590043" w:rsidRPr="00000B03" w:rsidRDefault="00590043">
            <w:pPr>
              <w:pStyle w:val="a7"/>
            </w:pPr>
          </w:p>
        </w:tc>
        <w:tc>
          <w:tcPr>
            <w:tcW w:w="1391" w:type="dxa"/>
            <w:vAlign w:val="center"/>
          </w:tcPr>
          <w:p w14:paraId="3A367EFB" w14:textId="77777777" w:rsidR="00590043" w:rsidRPr="00000B03" w:rsidRDefault="00590043">
            <w:pPr>
              <w:pStyle w:val="a7"/>
            </w:pPr>
          </w:p>
        </w:tc>
        <w:tc>
          <w:tcPr>
            <w:tcW w:w="1040" w:type="dxa"/>
            <w:gridSpan w:val="2"/>
            <w:vAlign w:val="center"/>
          </w:tcPr>
          <w:p w14:paraId="57B24676" w14:textId="77777777" w:rsidR="00590043" w:rsidRPr="00000B03" w:rsidRDefault="00590043">
            <w:pPr>
              <w:pStyle w:val="a7"/>
            </w:pPr>
          </w:p>
        </w:tc>
        <w:tc>
          <w:tcPr>
            <w:tcW w:w="871" w:type="dxa"/>
            <w:gridSpan w:val="2"/>
            <w:vAlign w:val="center"/>
          </w:tcPr>
          <w:p w14:paraId="6D46108E" w14:textId="77777777" w:rsidR="00590043" w:rsidRPr="00000B03" w:rsidRDefault="00590043">
            <w:pPr>
              <w:pStyle w:val="a7"/>
            </w:pPr>
          </w:p>
        </w:tc>
        <w:tc>
          <w:tcPr>
            <w:tcW w:w="1391" w:type="dxa"/>
            <w:vAlign w:val="center"/>
          </w:tcPr>
          <w:p w14:paraId="33F602CF" w14:textId="77777777" w:rsidR="00590043" w:rsidRPr="00000B03" w:rsidRDefault="00590043">
            <w:pPr>
              <w:pStyle w:val="a7"/>
            </w:pPr>
          </w:p>
        </w:tc>
        <w:tc>
          <w:tcPr>
            <w:tcW w:w="1391" w:type="dxa"/>
            <w:vAlign w:val="center"/>
          </w:tcPr>
          <w:p w14:paraId="7FD69656" w14:textId="77777777" w:rsidR="00590043" w:rsidRPr="00000B03" w:rsidRDefault="00590043">
            <w:pPr>
              <w:pStyle w:val="a7"/>
            </w:pPr>
          </w:p>
        </w:tc>
      </w:tr>
      <w:tr w:rsidR="00590043" w:rsidRPr="00000B03" w14:paraId="17CBDD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02DE33D1" w14:textId="77777777" w:rsidR="00590043" w:rsidRPr="00000B03" w:rsidRDefault="00590043">
            <w:pPr>
              <w:pStyle w:val="a7"/>
            </w:pPr>
          </w:p>
        </w:tc>
        <w:tc>
          <w:tcPr>
            <w:tcW w:w="1623" w:type="dxa"/>
            <w:gridSpan w:val="3"/>
            <w:vAlign w:val="center"/>
          </w:tcPr>
          <w:p w14:paraId="2176813D" w14:textId="77777777" w:rsidR="00590043" w:rsidRPr="00000B03" w:rsidRDefault="00590043">
            <w:pPr>
              <w:pStyle w:val="a7"/>
            </w:pPr>
          </w:p>
        </w:tc>
        <w:tc>
          <w:tcPr>
            <w:tcW w:w="1391" w:type="dxa"/>
            <w:vAlign w:val="center"/>
          </w:tcPr>
          <w:p w14:paraId="5A48D05C" w14:textId="77777777" w:rsidR="00590043" w:rsidRPr="00000B03" w:rsidRDefault="00590043">
            <w:pPr>
              <w:pStyle w:val="a7"/>
            </w:pPr>
          </w:p>
        </w:tc>
        <w:tc>
          <w:tcPr>
            <w:tcW w:w="1040" w:type="dxa"/>
            <w:gridSpan w:val="2"/>
            <w:vAlign w:val="center"/>
          </w:tcPr>
          <w:p w14:paraId="366E4A0A" w14:textId="77777777" w:rsidR="00590043" w:rsidRPr="00000B03" w:rsidRDefault="00590043">
            <w:pPr>
              <w:pStyle w:val="a7"/>
            </w:pPr>
          </w:p>
        </w:tc>
        <w:tc>
          <w:tcPr>
            <w:tcW w:w="871" w:type="dxa"/>
            <w:gridSpan w:val="2"/>
            <w:vAlign w:val="center"/>
          </w:tcPr>
          <w:p w14:paraId="401B3BB2" w14:textId="77777777" w:rsidR="00590043" w:rsidRPr="00000B03" w:rsidRDefault="00590043">
            <w:pPr>
              <w:pStyle w:val="a7"/>
            </w:pPr>
          </w:p>
        </w:tc>
        <w:tc>
          <w:tcPr>
            <w:tcW w:w="1391" w:type="dxa"/>
            <w:vAlign w:val="center"/>
          </w:tcPr>
          <w:p w14:paraId="6FCE023D" w14:textId="77777777" w:rsidR="00590043" w:rsidRPr="00000B03" w:rsidRDefault="00590043">
            <w:pPr>
              <w:pStyle w:val="a7"/>
            </w:pPr>
          </w:p>
        </w:tc>
        <w:tc>
          <w:tcPr>
            <w:tcW w:w="1391" w:type="dxa"/>
            <w:vAlign w:val="center"/>
          </w:tcPr>
          <w:p w14:paraId="4D38D18D" w14:textId="77777777" w:rsidR="00590043" w:rsidRPr="00000B03" w:rsidRDefault="00590043">
            <w:pPr>
              <w:pStyle w:val="a7"/>
            </w:pPr>
          </w:p>
        </w:tc>
      </w:tr>
      <w:tr w:rsidR="00590043" w:rsidRPr="00000B03" w14:paraId="322C49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03001198" w14:textId="77777777" w:rsidR="00590043" w:rsidRPr="00000B03" w:rsidRDefault="00590043">
            <w:pPr>
              <w:pStyle w:val="a7"/>
            </w:pPr>
          </w:p>
        </w:tc>
        <w:tc>
          <w:tcPr>
            <w:tcW w:w="1623" w:type="dxa"/>
            <w:gridSpan w:val="3"/>
            <w:vAlign w:val="center"/>
          </w:tcPr>
          <w:p w14:paraId="34AFA8BF" w14:textId="77777777" w:rsidR="00590043" w:rsidRPr="00000B03" w:rsidRDefault="00590043">
            <w:pPr>
              <w:pStyle w:val="a7"/>
            </w:pPr>
          </w:p>
        </w:tc>
        <w:tc>
          <w:tcPr>
            <w:tcW w:w="1391" w:type="dxa"/>
            <w:vAlign w:val="center"/>
          </w:tcPr>
          <w:p w14:paraId="51E96787" w14:textId="77777777" w:rsidR="00590043" w:rsidRPr="00000B03" w:rsidRDefault="00590043">
            <w:pPr>
              <w:pStyle w:val="a7"/>
            </w:pPr>
          </w:p>
        </w:tc>
        <w:tc>
          <w:tcPr>
            <w:tcW w:w="1040" w:type="dxa"/>
            <w:gridSpan w:val="2"/>
            <w:vAlign w:val="center"/>
          </w:tcPr>
          <w:p w14:paraId="0235831C" w14:textId="77777777" w:rsidR="00590043" w:rsidRPr="00000B03" w:rsidRDefault="00590043">
            <w:pPr>
              <w:pStyle w:val="a7"/>
            </w:pPr>
          </w:p>
        </w:tc>
        <w:tc>
          <w:tcPr>
            <w:tcW w:w="871" w:type="dxa"/>
            <w:gridSpan w:val="2"/>
            <w:vAlign w:val="center"/>
          </w:tcPr>
          <w:p w14:paraId="59F36D36" w14:textId="77777777" w:rsidR="00590043" w:rsidRPr="00000B03" w:rsidRDefault="00590043">
            <w:pPr>
              <w:pStyle w:val="a7"/>
            </w:pPr>
          </w:p>
        </w:tc>
        <w:tc>
          <w:tcPr>
            <w:tcW w:w="1391" w:type="dxa"/>
            <w:vAlign w:val="center"/>
          </w:tcPr>
          <w:p w14:paraId="6AB1989E" w14:textId="77777777" w:rsidR="00590043" w:rsidRPr="00000B03" w:rsidRDefault="00590043">
            <w:pPr>
              <w:pStyle w:val="a7"/>
            </w:pPr>
          </w:p>
        </w:tc>
        <w:tc>
          <w:tcPr>
            <w:tcW w:w="1391" w:type="dxa"/>
            <w:vAlign w:val="center"/>
          </w:tcPr>
          <w:p w14:paraId="3A38DABD" w14:textId="77777777" w:rsidR="00590043" w:rsidRPr="00000B03" w:rsidRDefault="00590043">
            <w:pPr>
              <w:pStyle w:val="a7"/>
            </w:pPr>
          </w:p>
        </w:tc>
      </w:tr>
      <w:tr w:rsidR="00590043" w:rsidRPr="00000B03" w14:paraId="6FD90F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68078AA4" w14:textId="77777777" w:rsidR="00590043" w:rsidRPr="00000B03" w:rsidRDefault="00590043">
            <w:pPr>
              <w:pStyle w:val="a7"/>
            </w:pPr>
          </w:p>
        </w:tc>
        <w:tc>
          <w:tcPr>
            <w:tcW w:w="1623" w:type="dxa"/>
            <w:gridSpan w:val="3"/>
            <w:vAlign w:val="center"/>
          </w:tcPr>
          <w:p w14:paraId="045E9A36" w14:textId="77777777" w:rsidR="00590043" w:rsidRPr="00000B03" w:rsidRDefault="00590043">
            <w:pPr>
              <w:pStyle w:val="a7"/>
            </w:pPr>
          </w:p>
        </w:tc>
        <w:tc>
          <w:tcPr>
            <w:tcW w:w="1391" w:type="dxa"/>
            <w:vAlign w:val="center"/>
          </w:tcPr>
          <w:p w14:paraId="3C4EBAEC" w14:textId="77777777" w:rsidR="00590043" w:rsidRPr="00000B03" w:rsidRDefault="00590043">
            <w:pPr>
              <w:pStyle w:val="a7"/>
            </w:pPr>
          </w:p>
        </w:tc>
        <w:tc>
          <w:tcPr>
            <w:tcW w:w="1040" w:type="dxa"/>
            <w:gridSpan w:val="2"/>
            <w:vAlign w:val="center"/>
          </w:tcPr>
          <w:p w14:paraId="3365B724" w14:textId="77777777" w:rsidR="00590043" w:rsidRPr="00000B03" w:rsidRDefault="00590043">
            <w:pPr>
              <w:pStyle w:val="a7"/>
            </w:pPr>
          </w:p>
        </w:tc>
        <w:tc>
          <w:tcPr>
            <w:tcW w:w="871" w:type="dxa"/>
            <w:gridSpan w:val="2"/>
            <w:vAlign w:val="center"/>
          </w:tcPr>
          <w:p w14:paraId="602FBDE3" w14:textId="77777777" w:rsidR="00590043" w:rsidRPr="00000B03" w:rsidRDefault="00590043">
            <w:pPr>
              <w:pStyle w:val="a7"/>
            </w:pPr>
          </w:p>
        </w:tc>
        <w:tc>
          <w:tcPr>
            <w:tcW w:w="1391" w:type="dxa"/>
            <w:vAlign w:val="center"/>
          </w:tcPr>
          <w:p w14:paraId="22949731" w14:textId="77777777" w:rsidR="00590043" w:rsidRPr="00000B03" w:rsidRDefault="00590043">
            <w:pPr>
              <w:pStyle w:val="a7"/>
            </w:pPr>
          </w:p>
        </w:tc>
        <w:tc>
          <w:tcPr>
            <w:tcW w:w="1391" w:type="dxa"/>
            <w:vAlign w:val="center"/>
          </w:tcPr>
          <w:p w14:paraId="3978F197" w14:textId="77777777" w:rsidR="00590043" w:rsidRPr="00000B03" w:rsidRDefault="00590043">
            <w:pPr>
              <w:pStyle w:val="a7"/>
            </w:pPr>
          </w:p>
        </w:tc>
      </w:tr>
      <w:tr w:rsidR="00590043" w:rsidRPr="00000B03" w14:paraId="65DAA3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75453B1B" w14:textId="77777777" w:rsidR="00590043" w:rsidRPr="00000B03" w:rsidRDefault="00590043">
            <w:pPr>
              <w:pStyle w:val="a7"/>
            </w:pPr>
          </w:p>
        </w:tc>
        <w:tc>
          <w:tcPr>
            <w:tcW w:w="1623" w:type="dxa"/>
            <w:gridSpan w:val="3"/>
            <w:vAlign w:val="center"/>
          </w:tcPr>
          <w:p w14:paraId="7BF9819A" w14:textId="77777777" w:rsidR="00590043" w:rsidRPr="00000B03" w:rsidRDefault="00590043">
            <w:pPr>
              <w:pStyle w:val="a7"/>
            </w:pPr>
          </w:p>
        </w:tc>
        <w:tc>
          <w:tcPr>
            <w:tcW w:w="1391" w:type="dxa"/>
            <w:vAlign w:val="center"/>
          </w:tcPr>
          <w:p w14:paraId="2DEDE875" w14:textId="77777777" w:rsidR="00590043" w:rsidRPr="00000B03" w:rsidRDefault="00590043">
            <w:pPr>
              <w:pStyle w:val="a7"/>
            </w:pPr>
          </w:p>
        </w:tc>
        <w:tc>
          <w:tcPr>
            <w:tcW w:w="1040" w:type="dxa"/>
            <w:gridSpan w:val="2"/>
            <w:vAlign w:val="center"/>
          </w:tcPr>
          <w:p w14:paraId="1AFB9F8E" w14:textId="77777777" w:rsidR="00590043" w:rsidRPr="00000B03" w:rsidRDefault="00590043">
            <w:pPr>
              <w:pStyle w:val="a7"/>
            </w:pPr>
          </w:p>
        </w:tc>
        <w:tc>
          <w:tcPr>
            <w:tcW w:w="871" w:type="dxa"/>
            <w:gridSpan w:val="2"/>
            <w:vAlign w:val="center"/>
          </w:tcPr>
          <w:p w14:paraId="4224D644" w14:textId="77777777" w:rsidR="00590043" w:rsidRPr="00000B03" w:rsidRDefault="00590043">
            <w:pPr>
              <w:pStyle w:val="a7"/>
            </w:pPr>
          </w:p>
        </w:tc>
        <w:tc>
          <w:tcPr>
            <w:tcW w:w="1391" w:type="dxa"/>
            <w:vAlign w:val="center"/>
          </w:tcPr>
          <w:p w14:paraId="1A3CB3B7" w14:textId="77777777" w:rsidR="00590043" w:rsidRPr="00000B03" w:rsidRDefault="00590043">
            <w:pPr>
              <w:pStyle w:val="a7"/>
            </w:pPr>
          </w:p>
        </w:tc>
        <w:tc>
          <w:tcPr>
            <w:tcW w:w="1391" w:type="dxa"/>
            <w:vAlign w:val="center"/>
          </w:tcPr>
          <w:p w14:paraId="25C7321F" w14:textId="77777777" w:rsidR="00590043" w:rsidRPr="00000B03" w:rsidRDefault="00590043">
            <w:pPr>
              <w:pStyle w:val="a7"/>
            </w:pPr>
          </w:p>
        </w:tc>
      </w:tr>
      <w:tr w:rsidR="00590043" w:rsidRPr="00000B03" w14:paraId="2FB2D5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0FBBA5F3" w14:textId="77777777" w:rsidR="00590043" w:rsidRPr="00000B03" w:rsidRDefault="00590043">
            <w:pPr>
              <w:pStyle w:val="a7"/>
            </w:pPr>
          </w:p>
        </w:tc>
        <w:tc>
          <w:tcPr>
            <w:tcW w:w="1623" w:type="dxa"/>
            <w:gridSpan w:val="3"/>
            <w:vAlign w:val="center"/>
          </w:tcPr>
          <w:p w14:paraId="2CDA1499" w14:textId="77777777" w:rsidR="00590043" w:rsidRPr="00000B03" w:rsidRDefault="00590043">
            <w:pPr>
              <w:pStyle w:val="a7"/>
            </w:pPr>
          </w:p>
        </w:tc>
        <w:tc>
          <w:tcPr>
            <w:tcW w:w="1391" w:type="dxa"/>
            <w:vAlign w:val="center"/>
          </w:tcPr>
          <w:p w14:paraId="455509B3" w14:textId="77777777" w:rsidR="00590043" w:rsidRPr="00000B03" w:rsidRDefault="00590043">
            <w:pPr>
              <w:pStyle w:val="a7"/>
            </w:pPr>
          </w:p>
        </w:tc>
        <w:tc>
          <w:tcPr>
            <w:tcW w:w="1040" w:type="dxa"/>
            <w:gridSpan w:val="2"/>
            <w:vAlign w:val="center"/>
          </w:tcPr>
          <w:p w14:paraId="6A61E2E1" w14:textId="77777777" w:rsidR="00590043" w:rsidRPr="00000B03" w:rsidRDefault="00590043">
            <w:pPr>
              <w:pStyle w:val="a7"/>
            </w:pPr>
          </w:p>
        </w:tc>
        <w:tc>
          <w:tcPr>
            <w:tcW w:w="871" w:type="dxa"/>
            <w:gridSpan w:val="2"/>
            <w:vAlign w:val="center"/>
          </w:tcPr>
          <w:p w14:paraId="4849BD2F" w14:textId="77777777" w:rsidR="00590043" w:rsidRPr="00000B03" w:rsidRDefault="00590043">
            <w:pPr>
              <w:pStyle w:val="a7"/>
            </w:pPr>
          </w:p>
        </w:tc>
        <w:tc>
          <w:tcPr>
            <w:tcW w:w="1391" w:type="dxa"/>
            <w:vAlign w:val="center"/>
          </w:tcPr>
          <w:p w14:paraId="4FEBA00C" w14:textId="77777777" w:rsidR="00590043" w:rsidRPr="00000B03" w:rsidRDefault="00590043">
            <w:pPr>
              <w:pStyle w:val="a7"/>
            </w:pPr>
          </w:p>
        </w:tc>
        <w:tc>
          <w:tcPr>
            <w:tcW w:w="1391" w:type="dxa"/>
            <w:vAlign w:val="center"/>
          </w:tcPr>
          <w:p w14:paraId="1D67BC63" w14:textId="77777777" w:rsidR="00590043" w:rsidRPr="00000B03" w:rsidRDefault="00590043">
            <w:pPr>
              <w:pStyle w:val="a7"/>
            </w:pPr>
          </w:p>
        </w:tc>
      </w:tr>
      <w:tr w:rsidR="00590043" w:rsidRPr="00000B03" w14:paraId="1BDBC3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7AA7A23D" w14:textId="77777777" w:rsidR="00590043" w:rsidRPr="00000B03" w:rsidRDefault="00590043">
            <w:pPr>
              <w:pStyle w:val="a7"/>
            </w:pPr>
          </w:p>
        </w:tc>
        <w:tc>
          <w:tcPr>
            <w:tcW w:w="1623" w:type="dxa"/>
            <w:gridSpan w:val="3"/>
            <w:vAlign w:val="center"/>
          </w:tcPr>
          <w:p w14:paraId="0C07E80A" w14:textId="77777777" w:rsidR="00590043" w:rsidRPr="00000B03" w:rsidRDefault="00590043">
            <w:pPr>
              <w:pStyle w:val="a7"/>
            </w:pPr>
          </w:p>
        </w:tc>
        <w:tc>
          <w:tcPr>
            <w:tcW w:w="1391" w:type="dxa"/>
            <w:vAlign w:val="center"/>
          </w:tcPr>
          <w:p w14:paraId="265D6E13" w14:textId="77777777" w:rsidR="00590043" w:rsidRPr="00000B03" w:rsidRDefault="00590043">
            <w:pPr>
              <w:pStyle w:val="a7"/>
            </w:pPr>
          </w:p>
        </w:tc>
        <w:tc>
          <w:tcPr>
            <w:tcW w:w="1040" w:type="dxa"/>
            <w:gridSpan w:val="2"/>
            <w:vAlign w:val="center"/>
          </w:tcPr>
          <w:p w14:paraId="69548958" w14:textId="77777777" w:rsidR="00590043" w:rsidRPr="00000B03" w:rsidRDefault="00590043">
            <w:pPr>
              <w:pStyle w:val="a7"/>
            </w:pPr>
          </w:p>
        </w:tc>
        <w:tc>
          <w:tcPr>
            <w:tcW w:w="871" w:type="dxa"/>
            <w:gridSpan w:val="2"/>
            <w:vAlign w:val="center"/>
          </w:tcPr>
          <w:p w14:paraId="6B25E8E1" w14:textId="77777777" w:rsidR="00590043" w:rsidRPr="00000B03" w:rsidRDefault="00590043">
            <w:pPr>
              <w:pStyle w:val="a7"/>
            </w:pPr>
          </w:p>
        </w:tc>
        <w:tc>
          <w:tcPr>
            <w:tcW w:w="1391" w:type="dxa"/>
            <w:vAlign w:val="center"/>
          </w:tcPr>
          <w:p w14:paraId="2863FFDE" w14:textId="77777777" w:rsidR="00590043" w:rsidRPr="00000B03" w:rsidRDefault="00590043">
            <w:pPr>
              <w:pStyle w:val="a7"/>
            </w:pPr>
          </w:p>
        </w:tc>
        <w:tc>
          <w:tcPr>
            <w:tcW w:w="1391" w:type="dxa"/>
            <w:vAlign w:val="center"/>
          </w:tcPr>
          <w:p w14:paraId="1F5BB281" w14:textId="77777777" w:rsidR="00590043" w:rsidRPr="00000B03" w:rsidRDefault="00590043">
            <w:pPr>
              <w:pStyle w:val="a7"/>
            </w:pPr>
          </w:p>
        </w:tc>
      </w:tr>
      <w:tr w:rsidR="00590043" w:rsidRPr="00000B03" w14:paraId="267BB1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58F906E2" w14:textId="77777777" w:rsidR="00590043" w:rsidRPr="00000B03" w:rsidRDefault="00590043">
            <w:pPr>
              <w:pStyle w:val="a7"/>
            </w:pPr>
          </w:p>
        </w:tc>
        <w:tc>
          <w:tcPr>
            <w:tcW w:w="1623" w:type="dxa"/>
            <w:gridSpan w:val="3"/>
            <w:vAlign w:val="center"/>
          </w:tcPr>
          <w:p w14:paraId="648A027D" w14:textId="77777777" w:rsidR="00590043" w:rsidRPr="00000B03" w:rsidRDefault="00590043">
            <w:pPr>
              <w:pStyle w:val="a7"/>
            </w:pPr>
          </w:p>
        </w:tc>
        <w:tc>
          <w:tcPr>
            <w:tcW w:w="1391" w:type="dxa"/>
            <w:vAlign w:val="center"/>
          </w:tcPr>
          <w:p w14:paraId="1D8E4EF4" w14:textId="77777777" w:rsidR="00590043" w:rsidRPr="00000B03" w:rsidRDefault="00590043">
            <w:pPr>
              <w:pStyle w:val="a7"/>
            </w:pPr>
          </w:p>
        </w:tc>
        <w:tc>
          <w:tcPr>
            <w:tcW w:w="1040" w:type="dxa"/>
            <w:gridSpan w:val="2"/>
            <w:vAlign w:val="center"/>
          </w:tcPr>
          <w:p w14:paraId="77779C70" w14:textId="77777777" w:rsidR="00590043" w:rsidRPr="00000B03" w:rsidRDefault="00590043">
            <w:pPr>
              <w:pStyle w:val="a7"/>
            </w:pPr>
          </w:p>
        </w:tc>
        <w:tc>
          <w:tcPr>
            <w:tcW w:w="871" w:type="dxa"/>
            <w:gridSpan w:val="2"/>
            <w:vAlign w:val="center"/>
          </w:tcPr>
          <w:p w14:paraId="42B95E90" w14:textId="77777777" w:rsidR="00590043" w:rsidRPr="00000B03" w:rsidRDefault="00590043">
            <w:pPr>
              <w:pStyle w:val="a7"/>
            </w:pPr>
          </w:p>
        </w:tc>
        <w:tc>
          <w:tcPr>
            <w:tcW w:w="1391" w:type="dxa"/>
            <w:vAlign w:val="center"/>
          </w:tcPr>
          <w:p w14:paraId="5C6D871D" w14:textId="77777777" w:rsidR="00590043" w:rsidRPr="00000B03" w:rsidRDefault="00590043">
            <w:pPr>
              <w:pStyle w:val="a7"/>
            </w:pPr>
          </w:p>
        </w:tc>
        <w:tc>
          <w:tcPr>
            <w:tcW w:w="1391" w:type="dxa"/>
            <w:vAlign w:val="center"/>
          </w:tcPr>
          <w:p w14:paraId="70E54457" w14:textId="77777777" w:rsidR="00590043" w:rsidRPr="00000B03" w:rsidRDefault="00590043">
            <w:pPr>
              <w:pStyle w:val="a7"/>
            </w:pPr>
          </w:p>
        </w:tc>
      </w:tr>
      <w:tr w:rsidR="00590043" w:rsidRPr="00000B03" w14:paraId="5EF77E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72561527" w14:textId="77777777" w:rsidR="00590043" w:rsidRPr="00000B03" w:rsidRDefault="00590043">
            <w:pPr>
              <w:pStyle w:val="a7"/>
            </w:pPr>
          </w:p>
        </w:tc>
        <w:tc>
          <w:tcPr>
            <w:tcW w:w="1623" w:type="dxa"/>
            <w:gridSpan w:val="3"/>
            <w:vAlign w:val="center"/>
          </w:tcPr>
          <w:p w14:paraId="6B767133" w14:textId="77777777" w:rsidR="00590043" w:rsidRPr="00000B03" w:rsidRDefault="00590043">
            <w:pPr>
              <w:pStyle w:val="a7"/>
            </w:pPr>
          </w:p>
        </w:tc>
        <w:tc>
          <w:tcPr>
            <w:tcW w:w="1391" w:type="dxa"/>
            <w:vAlign w:val="center"/>
          </w:tcPr>
          <w:p w14:paraId="39E1B16E" w14:textId="77777777" w:rsidR="00590043" w:rsidRPr="00000B03" w:rsidRDefault="00590043">
            <w:pPr>
              <w:pStyle w:val="a7"/>
            </w:pPr>
          </w:p>
        </w:tc>
        <w:tc>
          <w:tcPr>
            <w:tcW w:w="1040" w:type="dxa"/>
            <w:gridSpan w:val="2"/>
            <w:vAlign w:val="center"/>
          </w:tcPr>
          <w:p w14:paraId="2260A533" w14:textId="77777777" w:rsidR="00590043" w:rsidRPr="00000B03" w:rsidRDefault="00590043">
            <w:pPr>
              <w:pStyle w:val="a7"/>
            </w:pPr>
          </w:p>
        </w:tc>
        <w:tc>
          <w:tcPr>
            <w:tcW w:w="871" w:type="dxa"/>
            <w:gridSpan w:val="2"/>
            <w:vAlign w:val="center"/>
          </w:tcPr>
          <w:p w14:paraId="70AE6001" w14:textId="77777777" w:rsidR="00590043" w:rsidRPr="00000B03" w:rsidRDefault="00590043">
            <w:pPr>
              <w:pStyle w:val="a7"/>
            </w:pPr>
          </w:p>
        </w:tc>
        <w:tc>
          <w:tcPr>
            <w:tcW w:w="1391" w:type="dxa"/>
            <w:vAlign w:val="center"/>
          </w:tcPr>
          <w:p w14:paraId="6CA5F554" w14:textId="77777777" w:rsidR="00590043" w:rsidRPr="00000B03" w:rsidRDefault="00590043">
            <w:pPr>
              <w:pStyle w:val="a7"/>
            </w:pPr>
          </w:p>
        </w:tc>
        <w:tc>
          <w:tcPr>
            <w:tcW w:w="1391" w:type="dxa"/>
            <w:vAlign w:val="center"/>
          </w:tcPr>
          <w:p w14:paraId="35C1982B" w14:textId="77777777" w:rsidR="00590043" w:rsidRPr="00000B03" w:rsidRDefault="00590043">
            <w:pPr>
              <w:pStyle w:val="a7"/>
            </w:pPr>
          </w:p>
        </w:tc>
      </w:tr>
      <w:tr w:rsidR="00590043" w:rsidRPr="00000B03" w14:paraId="16265A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57C8DF8E" w14:textId="77777777" w:rsidR="00590043" w:rsidRPr="00000B03" w:rsidRDefault="00590043">
            <w:pPr>
              <w:pStyle w:val="a7"/>
            </w:pPr>
          </w:p>
        </w:tc>
        <w:tc>
          <w:tcPr>
            <w:tcW w:w="1623" w:type="dxa"/>
            <w:gridSpan w:val="3"/>
            <w:vAlign w:val="center"/>
          </w:tcPr>
          <w:p w14:paraId="50353D4D" w14:textId="77777777" w:rsidR="00590043" w:rsidRPr="00000B03" w:rsidRDefault="00590043">
            <w:pPr>
              <w:pStyle w:val="a7"/>
            </w:pPr>
          </w:p>
        </w:tc>
        <w:tc>
          <w:tcPr>
            <w:tcW w:w="1391" w:type="dxa"/>
            <w:vAlign w:val="center"/>
          </w:tcPr>
          <w:p w14:paraId="257D9056" w14:textId="77777777" w:rsidR="00590043" w:rsidRPr="00000B03" w:rsidRDefault="00590043">
            <w:pPr>
              <w:pStyle w:val="a7"/>
            </w:pPr>
          </w:p>
        </w:tc>
        <w:tc>
          <w:tcPr>
            <w:tcW w:w="1040" w:type="dxa"/>
            <w:gridSpan w:val="2"/>
            <w:vAlign w:val="center"/>
          </w:tcPr>
          <w:p w14:paraId="5D16F328" w14:textId="77777777" w:rsidR="00590043" w:rsidRPr="00000B03" w:rsidRDefault="00590043">
            <w:pPr>
              <w:pStyle w:val="a7"/>
            </w:pPr>
          </w:p>
        </w:tc>
        <w:tc>
          <w:tcPr>
            <w:tcW w:w="871" w:type="dxa"/>
            <w:gridSpan w:val="2"/>
            <w:vAlign w:val="center"/>
          </w:tcPr>
          <w:p w14:paraId="547B1D0C" w14:textId="77777777" w:rsidR="00590043" w:rsidRPr="00000B03" w:rsidRDefault="00590043">
            <w:pPr>
              <w:pStyle w:val="a7"/>
            </w:pPr>
          </w:p>
        </w:tc>
        <w:tc>
          <w:tcPr>
            <w:tcW w:w="1391" w:type="dxa"/>
            <w:vAlign w:val="center"/>
          </w:tcPr>
          <w:p w14:paraId="12163532" w14:textId="77777777" w:rsidR="00590043" w:rsidRPr="00000B03" w:rsidRDefault="00590043">
            <w:pPr>
              <w:pStyle w:val="a7"/>
            </w:pPr>
          </w:p>
        </w:tc>
        <w:tc>
          <w:tcPr>
            <w:tcW w:w="1391" w:type="dxa"/>
            <w:vAlign w:val="center"/>
          </w:tcPr>
          <w:p w14:paraId="79037EDA" w14:textId="77777777" w:rsidR="00590043" w:rsidRPr="00000B03" w:rsidRDefault="00590043">
            <w:pPr>
              <w:pStyle w:val="a7"/>
            </w:pPr>
          </w:p>
        </w:tc>
      </w:tr>
      <w:tr w:rsidR="00590043" w:rsidRPr="00000B03" w14:paraId="638BED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585E0FE4" w14:textId="77777777" w:rsidR="00590043" w:rsidRPr="00000B03" w:rsidRDefault="00590043">
            <w:pPr>
              <w:pStyle w:val="a7"/>
            </w:pPr>
          </w:p>
        </w:tc>
        <w:tc>
          <w:tcPr>
            <w:tcW w:w="1623" w:type="dxa"/>
            <w:gridSpan w:val="3"/>
            <w:vAlign w:val="center"/>
          </w:tcPr>
          <w:p w14:paraId="2B9489BA" w14:textId="77777777" w:rsidR="00590043" w:rsidRPr="00000B03" w:rsidRDefault="00590043">
            <w:pPr>
              <w:pStyle w:val="a7"/>
            </w:pPr>
          </w:p>
        </w:tc>
        <w:tc>
          <w:tcPr>
            <w:tcW w:w="1391" w:type="dxa"/>
            <w:vAlign w:val="center"/>
          </w:tcPr>
          <w:p w14:paraId="7C746D9F" w14:textId="77777777" w:rsidR="00590043" w:rsidRPr="00000B03" w:rsidRDefault="00590043">
            <w:pPr>
              <w:pStyle w:val="a7"/>
            </w:pPr>
          </w:p>
        </w:tc>
        <w:tc>
          <w:tcPr>
            <w:tcW w:w="1040" w:type="dxa"/>
            <w:gridSpan w:val="2"/>
            <w:vAlign w:val="center"/>
          </w:tcPr>
          <w:p w14:paraId="199E70CA" w14:textId="77777777" w:rsidR="00590043" w:rsidRPr="00000B03" w:rsidRDefault="00590043">
            <w:pPr>
              <w:pStyle w:val="a7"/>
            </w:pPr>
          </w:p>
        </w:tc>
        <w:tc>
          <w:tcPr>
            <w:tcW w:w="871" w:type="dxa"/>
            <w:gridSpan w:val="2"/>
            <w:vAlign w:val="center"/>
          </w:tcPr>
          <w:p w14:paraId="6E59AAF4" w14:textId="77777777" w:rsidR="00590043" w:rsidRPr="00000B03" w:rsidRDefault="00590043">
            <w:pPr>
              <w:pStyle w:val="a7"/>
            </w:pPr>
          </w:p>
        </w:tc>
        <w:tc>
          <w:tcPr>
            <w:tcW w:w="1391" w:type="dxa"/>
            <w:vAlign w:val="center"/>
          </w:tcPr>
          <w:p w14:paraId="01004DFA" w14:textId="77777777" w:rsidR="00590043" w:rsidRPr="00000B03" w:rsidRDefault="00590043">
            <w:pPr>
              <w:pStyle w:val="a7"/>
            </w:pPr>
          </w:p>
        </w:tc>
        <w:tc>
          <w:tcPr>
            <w:tcW w:w="1391" w:type="dxa"/>
            <w:vAlign w:val="center"/>
          </w:tcPr>
          <w:p w14:paraId="03BC22B3" w14:textId="77777777" w:rsidR="00590043" w:rsidRPr="00000B03" w:rsidRDefault="00590043">
            <w:pPr>
              <w:pStyle w:val="a7"/>
            </w:pPr>
          </w:p>
        </w:tc>
      </w:tr>
      <w:tr w:rsidR="00590043" w:rsidRPr="00000B03" w14:paraId="44358F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0A1C1BEC" w14:textId="77777777" w:rsidR="00590043" w:rsidRPr="00000B03" w:rsidRDefault="00590043">
            <w:pPr>
              <w:pStyle w:val="a7"/>
            </w:pPr>
          </w:p>
        </w:tc>
        <w:tc>
          <w:tcPr>
            <w:tcW w:w="1623" w:type="dxa"/>
            <w:gridSpan w:val="3"/>
            <w:vAlign w:val="center"/>
          </w:tcPr>
          <w:p w14:paraId="7367D8A4" w14:textId="77777777" w:rsidR="00590043" w:rsidRPr="00000B03" w:rsidRDefault="00590043">
            <w:pPr>
              <w:pStyle w:val="a7"/>
            </w:pPr>
          </w:p>
        </w:tc>
        <w:tc>
          <w:tcPr>
            <w:tcW w:w="1391" w:type="dxa"/>
            <w:vAlign w:val="center"/>
          </w:tcPr>
          <w:p w14:paraId="71EEF659" w14:textId="77777777" w:rsidR="00590043" w:rsidRPr="00000B03" w:rsidRDefault="00590043">
            <w:pPr>
              <w:pStyle w:val="a7"/>
            </w:pPr>
          </w:p>
        </w:tc>
        <w:tc>
          <w:tcPr>
            <w:tcW w:w="1040" w:type="dxa"/>
            <w:gridSpan w:val="2"/>
            <w:vAlign w:val="center"/>
          </w:tcPr>
          <w:p w14:paraId="776DAE63" w14:textId="77777777" w:rsidR="00590043" w:rsidRPr="00000B03" w:rsidRDefault="00590043">
            <w:pPr>
              <w:pStyle w:val="a7"/>
            </w:pPr>
          </w:p>
        </w:tc>
        <w:tc>
          <w:tcPr>
            <w:tcW w:w="871" w:type="dxa"/>
            <w:gridSpan w:val="2"/>
            <w:vAlign w:val="center"/>
          </w:tcPr>
          <w:p w14:paraId="45C8081F" w14:textId="77777777" w:rsidR="00590043" w:rsidRPr="00000B03" w:rsidRDefault="00590043">
            <w:pPr>
              <w:pStyle w:val="a7"/>
            </w:pPr>
          </w:p>
        </w:tc>
        <w:tc>
          <w:tcPr>
            <w:tcW w:w="1391" w:type="dxa"/>
            <w:vAlign w:val="center"/>
          </w:tcPr>
          <w:p w14:paraId="25EC665A" w14:textId="77777777" w:rsidR="00590043" w:rsidRPr="00000B03" w:rsidRDefault="00590043">
            <w:pPr>
              <w:pStyle w:val="a7"/>
            </w:pPr>
          </w:p>
        </w:tc>
        <w:tc>
          <w:tcPr>
            <w:tcW w:w="1391" w:type="dxa"/>
            <w:vAlign w:val="center"/>
          </w:tcPr>
          <w:p w14:paraId="791F6368" w14:textId="77777777" w:rsidR="00590043" w:rsidRPr="00000B03" w:rsidRDefault="00590043">
            <w:pPr>
              <w:pStyle w:val="a7"/>
            </w:pPr>
          </w:p>
        </w:tc>
      </w:tr>
      <w:tr w:rsidR="00590043" w:rsidRPr="00000B03" w14:paraId="4F3BDF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55CA6D27" w14:textId="77777777" w:rsidR="00590043" w:rsidRPr="00000B03" w:rsidRDefault="00590043">
            <w:pPr>
              <w:pStyle w:val="a7"/>
            </w:pPr>
          </w:p>
        </w:tc>
        <w:tc>
          <w:tcPr>
            <w:tcW w:w="1623" w:type="dxa"/>
            <w:gridSpan w:val="3"/>
            <w:vAlign w:val="center"/>
          </w:tcPr>
          <w:p w14:paraId="51CA671B" w14:textId="77777777" w:rsidR="00590043" w:rsidRPr="00000B03" w:rsidRDefault="00590043">
            <w:pPr>
              <w:pStyle w:val="a7"/>
            </w:pPr>
          </w:p>
        </w:tc>
        <w:tc>
          <w:tcPr>
            <w:tcW w:w="1391" w:type="dxa"/>
            <w:vAlign w:val="center"/>
          </w:tcPr>
          <w:p w14:paraId="5CE24CE6" w14:textId="77777777" w:rsidR="00590043" w:rsidRPr="00000B03" w:rsidRDefault="00590043">
            <w:pPr>
              <w:pStyle w:val="a7"/>
            </w:pPr>
          </w:p>
        </w:tc>
        <w:tc>
          <w:tcPr>
            <w:tcW w:w="1040" w:type="dxa"/>
            <w:gridSpan w:val="2"/>
            <w:vAlign w:val="center"/>
          </w:tcPr>
          <w:p w14:paraId="70AD0871" w14:textId="77777777" w:rsidR="00590043" w:rsidRPr="00000B03" w:rsidRDefault="00590043">
            <w:pPr>
              <w:pStyle w:val="a7"/>
            </w:pPr>
          </w:p>
        </w:tc>
        <w:tc>
          <w:tcPr>
            <w:tcW w:w="871" w:type="dxa"/>
            <w:gridSpan w:val="2"/>
            <w:vAlign w:val="center"/>
          </w:tcPr>
          <w:p w14:paraId="3929BEAD" w14:textId="77777777" w:rsidR="00590043" w:rsidRPr="00000B03" w:rsidRDefault="00590043">
            <w:pPr>
              <w:pStyle w:val="a7"/>
            </w:pPr>
          </w:p>
        </w:tc>
        <w:tc>
          <w:tcPr>
            <w:tcW w:w="1391" w:type="dxa"/>
            <w:vAlign w:val="center"/>
          </w:tcPr>
          <w:p w14:paraId="1184D4C8" w14:textId="77777777" w:rsidR="00590043" w:rsidRPr="00000B03" w:rsidRDefault="00590043">
            <w:pPr>
              <w:pStyle w:val="a7"/>
            </w:pPr>
          </w:p>
        </w:tc>
        <w:tc>
          <w:tcPr>
            <w:tcW w:w="1391" w:type="dxa"/>
            <w:vAlign w:val="center"/>
          </w:tcPr>
          <w:p w14:paraId="2FE3BFA5" w14:textId="77777777" w:rsidR="00590043" w:rsidRPr="00000B03" w:rsidRDefault="00590043">
            <w:pPr>
              <w:pStyle w:val="a7"/>
            </w:pPr>
          </w:p>
        </w:tc>
      </w:tr>
      <w:tr w:rsidR="00590043" w:rsidRPr="00000B03" w14:paraId="7FDC2B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46F090F0" w14:textId="77777777" w:rsidR="00590043" w:rsidRPr="00000B03" w:rsidRDefault="00590043">
            <w:pPr>
              <w:pStyle w:val="a7"/>
            </w:pPr>
          </w:p>
        </w:tc>
        <w:tc>
          <w:tcPr>
            <w:tcW w:w="1623" w:type="dxa"/>
            <w:gridSpan w:val="3"/>
            <w:vAlign w:val="center"/>
          </w:tcPr>
          <w:p w14:paraId="15F5163D" w14:textId="77777777" w:rsidR="00590043" w:rsidRPr="00000B03" w:rsidRDefault="00590043">
            <w:pPr>
              <w:pStyle w:val="a7"/>
            </w:pPr>
          </w:p>
        </w:tc>
        <w:tc>
          <w:tcPr>
            <w:tcW w:w="1391" w:type="dxa"/>
            <w:vAlign w:val="center"/>
          </w:tcPr>
          <w:p w14:paraId="7662EDD6" w14:textId="77777777" w:rsidR="00590043" w:rsidRPr="00000B03" w:rsidRDefault="00590043">
            <w:pPr>
              <w:pStyle w:val="a7"/>
            </w:pPr>
          </w:p>
        </w:tc>
        <w:tc>
          <w:tcPr>
            <w:tcW w:w="1040" w:type="dxa"/>
            <w:gridSpan w:val="2"/>
            <w:vAlign w:val="center"/>
          </w:tcPr>
          <w:p w14:paraId="4C4B161D" w14:textId="77777777" w:rsidR="00590043" w:rsidRPr="00000B03" w:rsidRDefault="00590043">
            <w:pPr>
              <w:pStyle w:val="a7"/>
            </w:pPr>
          </w:p>
        </w:tc>
        <w:tc>
          <w:tcPr>
            <w:tcW w:w="871" w:type="dxa"/>
            <w:gridSpan w:val="2"/>
            <w:vAlign w:val="center"/>
          </w:tcPr>
          <w:p w14:paraId="779C3B9C" w14:textId="77777777" w:rsidR="00590043" w:rsidRPr="00000B03" w:rsidRDefault="00590043">
            <w:pPr>
              <w:pStyle w:val="a7"/>
            </w:pPr>
          </w:p>
        </w:tc>
        <w:tc>
          <w:tcPr>
            <w:tcW w:w="1391" w:type="dxa"/>
            <w:vAlign w:val="center"/>
          </w:tcPr>
          <w:p w14:paraId="3FA7D126" w14:textId="77777777" w:rsidR="00590043" w:rsidRPr="00000B03" w:rsidRDefault="00590043">
            <w:pPr>
              <w:pStyle w:val="a7"/>
            </w:pPr>
          </w:p>
        </w:tc>
        <w:tc>
          <w:tcPr>
            <w:tcW w:w="1391" w:type="dxa"/>
            <w:vAlign w:val="center"/>
          </w:tcPr>
          <w:p w14:paraId="240F73DA" w14:textId="77777777" w:rsidR="00590043" w:rsidRPr="00000B03" w:rsidRDefault="00590043">
            <w:pPr>
              <w:pStyle w:val="a7"/>
            </w:pPr>
          </w:p>
        </w:tc>
      </w:tr>
      <w:tr w:rsidR="00590043" w:rsidRPr="00000B03" w14:paraId="4D5C20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3C8C9E6C" w14:textId="77777777" w:rsidR="00590043" w:rsidRPr="00000B03" w:rsidRDefault="00590043">
            <w:pPr>
              <w:pStyle w:val="a7"/>
            </w:pPr>
          </w:p>
        </w:tc>
        <w:tc>
          <w:tcPr>
            <w:tcW w:w="1623" w:type="dxa"/>
            <w:gridSpan w:val="3"/>
            <w:vAlign w:val="center"/>
          </w:tcPr>
          <w:p w14:paraId="79A671EB" w14:textId="77777777" w:rsidR="00590043" w:rsidRPr="00000B03" w:rsidRDefault="00590043">
            <w:pPr>
              <w:pStyle w:val="a7"/>
            </w:pPr>
          </w:p>
        </w:tc>
        <w:tc>
          <w:tcPr>
            <w:tcW w:w="1391" w:type="dxa"/>
            <w:vAlign w:val="center"/>
          </w:tcPr>
          <w:p w14:paraId="016D38AA" w14:textId="77777777" w:rsidR="00590043" w:rsidRPr="00000B03" w:rsidRDefault="00590043">
            <w:pPr>
              <w:pStyle w:val="a7"/>
            </w:pPr>
          </w:p>
        </w:tc>
        <w:tc>
          <w:tcPr>
            <w:tcW w:w="1040" w:type="dxa"/>
            <w:gridSpan w:val="2"/>
            <w:vAlign w:val="center"/>
          </w:tcPr>
          <w:p w14:paraId="562381A3" w14:textId="77777777" w:rsidR="00590043" w:rsidRPr="00000B03" w:rsidRDefault="00590043">
            <w:pPr>
              <w:pStyle w:val="a7"/>
            </w:pPr>
          </w:p>
        </w:tc>
        <w:tc>
          <w:tcPr>
            <w:tcW w:w="871" w:type="dxa"/>
            <w:gridSpan w:val="2"/>
            <w:vAlign w:val="center"/>
          </w:tcPr>
          <w:p w14:paraId="2B3126AE" w14:textId="77777777" w:rsidR="00590043" w:rsidRPr="00000B03" w:rsidRDefault="00590043">
            <w:pPr>
              <w:pStyle w:val="a7"/>
            </w:pPr>
          </w:p>
        </w:tc>
        <w:tc>
          <w:tcPr>
            <w:tcW w:w="1391" w:type="dxa"/>
            <w:vAlign w:val="center"/>
          </w:tcPr>
          <w:p w14:paraId="17A5A5B3" w14:textId="77777777" w:rsidR="00590043" w:rsidRPr="00000B03" w:rsidRDefault="00590043">
            <w:pPr>
              <w:pStyle w:val="a7"/>
            </w:pPr>
          </w:p>
        </w:tc>
        <w:tc>
          <w:tcPr>
            <w:tcW w:w="1391" w:type="dxa"/>
            <w:vAlign w:val="center"/>
          </w:tcPr>
          <w:p w14:paraId="48D27841" w14:textId="77777777" w:rsidR="00590043" w:rsidRPr="00000B03" w:rsidRDefault="00590043">
            <w:pPr>
              <w:pStyle w:val="a7"/>
            </w:pPr>
          </w:p>
        </w:tc>
      </w:tr>
      <w:tr w:rsidR="00590043" w:rsidRPr="00000B03" w14:paraId="16BE03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vAlign w:val="center"/>
          </w:tcPr>
          <w:p w14:paraId="624DC110" w14:textId="77777777" w:rsidR="00590043" w:rsidRPr="00000B03" w:rsidRDefault="00590043">
            <w:pPr>
              <w:pStyle w:val="a7"/>
            </w:pPr>
          </w:p>
        </w:tc>
        <w:tc>
          <w:tcPr>
            <w:tcW w:w="1623" w:type="dxa"/>
            <w:gridSpan w:val="3"/>
            <w:vAlign w:val="center"/>
          </w:tcPr>
          <w:p w14:paraId="5BF47B25" w14:textId="77777777" w:rsidR="00590043" w:rsidRPr="00000B03" w:rsidRDefault="00590043">
            <w:pPr>
              <w:pStyle w:val="a7"/>
            </w:pPr>
          </w:p>
        </w:tc>
        <w:tc>
          <w:tcPr>
            <w:tcW w:w="1391" w:type="dxa"/>
            <w:vAlign w:val="center"/>
          </w:tcPr>
          <w:p w14:paraId="4D252FB4" w14:textId="77777777" w:rsidR="00590043" w:rsidRPr="00000B03" w:rsidRDefault="00590043">
            <w:pPr>
              <w:pStyle w:val="a7"/>
            </w:pPr>
          </w:p>
        </w:tc>
        <w:tc>
          <w:tcPr>
            <w:tcW w:w="1040" w:type="dxa"/>
            <w:gridSpan w:val="2"/>
            <w:vAlign w:val="center"/>
          </w:tcPr>
          <w:p w14:paraId="26A3F07F" w14:textId="77777777" w:rsidR="00590043" w:rsidRPr="00000B03" w:rsidRDefault="00590043">
            <w:pPr>
              <w:pStyle w:val="a7"/>
            </w:pPr>
          </w:p>
        </w:tc>
        <w:tc>
          <w:tcPr>
            <w:tcW w:w="871" w:type="dxa"/>
            <w:gridSpan w:val="2"/>
            <w:vAlign w:val="center"/>
          </w:tcPr>
          <w:p w14:paraId="7A4E0562" w14:textId="77777777" w:rsidR="00590043" w:rsidRPr="00000B03" w:rsidRDefault="00590043">
            <w:pPr>
              <w:pStyle w:val="a7"/>
            </w:pPr>
          </w:p>
        </w:tc>
        <w:tc>
          <w:tcPr>
            <w:tcW w:w="1391" w:type="dxa"/>
            <w:vAlign w:val="center"/>
          </w:tcPr>
          <w:p w14:paraId="1E318B39" w14:textId="77777777" w:rsidR="00590043" w:rsidRPr="00000B03" w:rsidRDefault="00590043">
            <w:pPr>
              <w:pStyle w:val="a7"/>
            </w:pPr>
          </w:p>
        </w:tc>
        <w:tc>
          <w:tcPr>
            <w:tcW w:w="1391" w:type="dxa"/>
            <w:vAlign w:val="center"/>
          </w:tcPr>
          <w:p w14:paraId="6DB6BEAE" w14:textId="77777777" w:rsidR="00590043" w:rsidRPr="00000B03" w:rsidRDefault="00590043">
            <w:pPr>
              <w:pStyle w:val="a7"/>
            </w:pPr>
          </w:p>
        </w:tc>
      </w:tr>
      <w:tr w:rsidR="00590043" w:rsidRPr="00000B03" w14:paraId="1F3CEF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tcBorders>
              <w:bottom w:val="single" w:sz="4" w:space="0" w:color="auto"/>
            </w:tcBorders>
            <w:vAlign w:val="center"/>
          </w:tcPr>
          <w:p w14:paraId="128C0FBE" w14:textId="77777777" w:rsidR="00590043" w:rsidRPr="00000B03" w:rsidRDefault="00590043">
            <w:pPr>
              <w:pStyle w:val="a7"/>
            </w:pPr>
          </w:p>
        </w:tc>
        <w:tc>
          <w:tcPr>
            <w:tcW w:w="1623" w:type="dxa"/>
            <w:gridSpan w:val="3"/>
            <w:tcBorders>
              <w:bottom w:val="single" w:sz="4" w:space="0" w:color="auto"/>
            </w:tcBorders>
            <w:vAlign w:val="center"/>
          </w:tcPr>
          <w:p w14:paraId="2244A951" w14:textId="77777777" w:rsidR="00590043" w:rsidRPr="00000B03" w:rsidRDefault="00590043">
            <w:pPr>
              <w:pStyle w:val="a7"/>
            </w:pPr>
          </w:p>
        </w:tc>
        <w:tc>
          <w:tcPr>
            <w:tcW w:w="1391" w:type="dxa"/>
            <w:tcBorders>
              <w:bottom w:val="single" w:sz="4" w:space="0" w:color="auto"/>
            </w:tcBorders>
            <w:vAlign w:val="center"/>
          </w:tcPr>
          <w:p w14:paraId="3F20523B" w14:textId="77777777" w:rsidR="00590043" w:rsidRPr="00000B03" w:rsidRDefault="00590043">
            <w:pPr>
              <w:pStyle w:val="a7"/>
            </w:pPr>
          </w:p>
        </w:tc>
        <w:tc>
          <w:tcPr>
            <w:tcW w:w="1040" w:type="dxa"/>
            <w:gridSpan w:val="2"/>
            <w:tcBorders>
              <w:bottom w:val="single" w:sz="4" w:space="0" w:color="auto"/>
            </w:tcBorders>
            <w:vAlign w:val="center"/>
          </w:tcPr>
          <w:p w14:paraId="55FF780D" w14:textId="77777777" w:rsidR="00590043" w:rsidRPr="00000B03" w:rsidRDefault="00590043">
            <w:pPr>
              <w:pStyle w:val="a7"/>
            </w:pPr>
          </w:p>
        </w:tc>
        <w:tc>
          <w:tcPr>
            <w:tcW w:w="871" w:type="dxa"/>
            <w:gridSpan w:val="2"/>
            <w:tcBorders>
              <w:bottom w:val="single" w:sz="4" w:space="0" w:color="auto"/>
            </w:tcBorders>
            <w:vAlign w:val="center"/>
          </w:tcPr>
          <w:p w14:paraId="44AD63AA" w14:textId="77777777" w:rsidR="00590043" w:rsidRPr="00000B03" w:rsidRDefault="00590043">
            <w:pPr>
              <w:pStyle w:val="a7"/>
            </w:pPr>
          </w:p>
        </w:tc>
        <w:tc>
          <w:tcPr>
            <w:tcW w:w="1391" w:type="dxa"/>
            <w:tcBorders>
              <w:bottom w:val="single" w:sz="4" w:space="0" w:color="auto"/>
            </w:tcBorders>
            <w:vAlign w:val="center"/>
          </w:tcPr>
          <w:p w14:paraId="4AD53B89" w14:textId="77777777" w:rsidR="00590043" w:rsidRPr="00000B03" w:rsidRDefault="00590043">
            <w:pPr>
              <w:pStyle w:val="a7"/>
            </w:pPr>
          </w:p>
        </w:tc>
        <w:tc>
          <w:tcPr>
            <w:tcW w:w="1391" w:type="dxa"/>
            <w:tcBorders>
              <w:bottom w:val="single" w:sz="4" w:space="0" w:color="auto"/>
            </w:tcBorders>
            <w:vAlign w:val="center"/>
          </w:tcPr>
          <w:p w14:paraId="7159DB3F" w14:textId="77777777" w:rsidR="00590043" w:rsidRPr="00000B03" w:rsidRDefault="00590043">
            <w:pPr>
              <w:pStyle w:val="a7"/>
            </w:pPr>
          </w:p>
        </w:tc>
      </w:tr>
      <w:tr w:rsidR="00590043" w:rsidRPr="00000B03" w14:paraId="0A3291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0"/>
          <w:jc w:val="center"/>
        </w:trPr>
        <w:tc>
          <w:tcPr>
            <w:tcW w:w="1391" w:type="dxa"/>
            <w:tcBorders>
              <w:left w:val="nil"/>
              <w:bottom w:val="nil"/>
              <w:right w:val="nil"/>
            </w:tcBorders>
            <w:vAlign w:val="center"/>
          </w:tcPr>
          <w:p w14:paraId="7FCF3FD4" w14:textId="77777777" w:rsidR="00590043" w:rsidRPr="00000B03" w:rsidRDefault="00590043">
            <w:pPr>
              <w:pStyle w:val="a7"/>
            </w:pPr>
            <w:r w:rsidRPr="00000B03">
              <w:rPr>
                <w:rFonts w:hint="eastAsia"/>
              </w:rPr>
              <w:t>承攬廠商</w:t>
            </w:r>
          </w:p>
        </w:tc>
        <w:tc>
          <w:tcPr>
            <w:tcW w:w="3014" w:type="dxa"/>
            <w:gridSpan w:val="4"/>
            <w:tcBorders>
              <w:left w:val="nil"/>
              <w:bottom w:val="nil"/>
              <w:right w:val="nil"/>
            </w:tcBorders>
            <w:vAlign w:val="center"/>
          </w:tcPr>
          <w:p w14:paraId="4CD0AB70" w14:textId="77777777" w:rsidR="00590043" w:rsidRPr="00000B03" w:rsidRDefault="00590043">
            <w:pPr>
              <w:pStyle w:val="a7"/>
            </w:pPr>
          </w:p>
        </w:tc>
        <w:tc>
          <w:tcPr>
            <w:tcW w:w="1040" w:type="dxa"/>
            <w:gridSpan w:val="2"/>
            <w:tcBorders>
              <w:left w:val="nil"/>
              <w:bottom w:val="nil"/>
              <w:right w:val="nil"/>
            </w:tcBorders>
            <w:vAlign w:val="center"/>
          </w:tcPr>
          <w:p w14:paraId="7C4DD89A" w14:textId="77777777" w:rsidR="00590043" w:rsidRPr="00000B03" w:rsidRDefault="00590043">
            <w:pPr>
              <w:pStyle w:val="a7"/>
            </w:pPr>
            <w:r w:rsidRPr="00000B03">
              <w:rPr>
                <w:rFonts w:hint="eastAsia"/>
              </w:rPr>
              <w:t>工程司</w:t>
            </w:r>
          </w:p>
        </w:tc>
        <w:tc>
          <w:tcPr>
            <w:tcW w:w="3653" w:type="dxa"/>
            <w:gridSpan w:val="4"/>
            <w:tcBorders>
              <w:left w:val="nil"/>
              <w:bottom w:val="nil"/>
              <w:right w:val="nil"/>
            </w:tcBorders>
            <w:vAlign w:val="center"/>
          </w:tcPr>
          <w:p w14:paraId="517B81E2" w14:textId="77777777" w:rsidR="00590043" w:rsidRPr="00000B03" w:rsidRDefault="00590043">
            <w:pPr>
              <w:pStyle w:val="a7"/>
            </w:pPr>
          </w:p>
        </w:tc>
      </w:tr>
    </w:tbl>
    <w:p w14:paraId="50FEB96E" w14:textId="77777777" w:rsidR="00590043" w:rsidRPr="00000B03" w:rsidRDefault="00590043"/>
    <w:sectPr w:rsidR="00590043" w:rsidRPr="00000B03">
      <w:pgSz w:w="11906" w:h="16838" w:code="9"/>
      <w:pgMar w:top="1418" w:right="1418" w:bottom="1418" w:left="1418" w:header="851" w:footer="851" w:gutter="0"/>
      <w:pgNumType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B4D87" w14:textId="77777777" w:rsidR="008D7AEF" w:rsidRDefault="008D7AEF">
      <w:r>
        <w:separator/>
      </w:r>
    </w:p>
  </w:endnote>
  <w:endnote w:type="continuationSeparator" w:id="0">
    <w:p w14:paraId="67F89754" w14:textId="77777777" w:rsidR="008D7AEF" w:rsidRDefault="008D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87A41" w14:textId="77777777" w:rsidR="00F95B06" w:rsidRDefault="00F95B0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706B91F" w14:textId="77777777" w:rsidR="00F95B06" w:rsidRDefault="00F95B0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FB18C" w14:textId="1D19DF5D" w:rsidR="00F95B06" w:rsidRDefault="00F95B0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455076">
      <w:rPr>
        <w:rStyle w:val="ac"/>
        <w:noProof/>
      </w:rPr>
      <w:t>02531-29</w:t>
    </w:r>
    <w:r>
      <w:rPr>
        <w:rStyle w:val="ac"/>
      </w:rPr>
      <w:fldChar w:fldCharType="end"/>
    </w:r>
  </w:p>
  <w:p w14:paraId="1B0B37F4" w14:textId="53A76BD6" w:rsidR="00AB7874" w:rsidRPr="00815CE1" w:rsidRDefault="00F95B06" w:rsidP="00C14C37">
    <w:pPr>
      <w:pStyle w:val="a9"/>
      <w:tabs>
        <w:tab w:val="clear" w:pos="8052"/>
        <w:tab w:val="right" w:pos="8789"/>
      </w:tabs>
    </w:pPr>
    <w:r>
      <w:rPr>
        <w:rFonts w:hint="eastAsia"/>
      </w:rPr>
      <w:tab/>
      <w:t>v1.</w:t>
    </w:r>
    <w:r w:rsidR="001A28E5">
      <w:rPr>
        <w:rFonts w:hint="eastAsia"/>
      </w:rPr>
      <w:t>8</w:t>
    </w:r>
    <w:r w:rsidRPr="00815CE1">
      <w:t>-</w:t>
    </w:r>
    <w:proofErr w:type="gramStart"/>
    <w:r w:rsidRPr="00815CE1">
      <w:t>WRB,KCG</w:t>
    </w:r>
    <w:proofErr w:type="gramEnd"/>
    <w:r w:rsidRPr="00815CE1">
      <w:t>_1</w:t>
    </w:r>
    <w:r w:rsidR="00193877">
      <w:t>1</w:t>
    </w:r>
    <w:r w:rsidR="004514A8">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B3855" w14:textId="77777777" w:rsidR="008D7AEF" w:rsidRDefault="008D7AEF">
      <w:r>
        <w:separator/>
      </w:r>
    </w:p>
  </w:footnote>
  <w:footnote w:type="continuationSeparator" w:id="0">
    <w:p w14:paraId="56D8BB40" w14:textId="77777777" w:rsidR="008D7AEF" w:rsidRDefault="008D7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D5D277EC"/>
    <w:lvl w:ilvl="0">
      <w:start w:val="2"/>
      <w:numFmt w:val="decimalZero"/>
      <w:pStyle w:val="1"/>
      <w:suff w:val="nothing"/>
      <w:lvlText w:val="%1"/>
      <w:lvlJc w:val="left"/>
      <w:pPr>
        <w:ind w:left="0" w:firstLine="0"/>
      </w:pPr>
      <w:rPr>
        <w:rFonts w:hint="eastAsia"/>
      </w:rPr>
    </w:lvl>
    <w:lvl w:ilvl="1">
      <w:start w:val="53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64"/>
    <w:rsid w:val="00000B03"/>
    <w:rsid w:val="00003CD3"/>
    <w:rsid w:val="0001242C"/>
    <w:rsid w:val="00017AE7"/>
    <w:rsid w:val="000223D0"/>
    <w:rsid w:val="000342C2"/>
    <w:rsid w:val="000359C3"/>
    <w:rsid w:val="000410F8"/>
    <w:rsid w:val="00041279"/>
    <w:rsid w:val="000470E4"/>
    <w:rsid w:val="00054E35"/>
    <w:rsid w:val="00057DE2"/>
    <w:rsid w:val="00057EC3"/>
    <w:rsid w:val="000719E7"/>
    <w:rsid w:val="00095A6B"/>
    <w:rsid w:val="00097331"/>
    <w:rsid w:val="000A49A7"/>
    <w:rsid w:val="000B42FD"/>
    <w:rsid w:val="000B456E"/>
    <w:rsid w:val="000C6051"/>
    <w:rsid w:val="000F1DB8"/>
    <w:rsid w:val="001045EA"/>
    <w:rsid w:val="00130202"/>
    <w:rsid w:val="001370C6"/>
    <w:rsid w:val="00173ACB"/>
    <w:rsid w:val="001752BB"/>
    <w:rsid w:val="0018460B"/>
    <w:rsid w:val="00184943"/>
    <w:rsid w:val="001860D9"/>
    <w:rsid w:val="001879EA"/>
    <w:rsid w:val="00192EC7"/>
    <w:rsid w:val="00193877"/>
    <w:rsid w:val="001A28E5"/>
    <w:rsid w:val="001B4904"/>
    <w:rsid w:val="001C03D1"/>
    <w:rsid w:val="001C190D"/>
    <w:rsid w:val="001D301B"/>
    <w:rsid w:val="001D313A"/>
    <w:rsid w:val="001D4052"/>
    <w:rsid w:val="001D53C7"/>
    <w:rsid w:val="001F2E91"/>
    <w:rsid w:val="0022266B"/>
    <w:rsid w:val="00225A7F"/>
    <w:rsid w:val="002411E2"/>
    <w:rsid w:val="002470CA"/>
    <w:rsid w:val="002479CF"/>
    <w:rsid w:val="00255E0C"/>
    <w:rsid w:val="0026650A"/>
    <w:rsid w:val="00275D70"/>
    <w:rsid w:val="00292A47"/>
    <w:rsid w:val="00294F2F"/>
    <w:rsid w:val="002A1854"/>
    <w:rsid w:val="002B1182"/>
    <w:rsid w:val="002B1591"/>
    <w:rsid w:val="002B5065"/>
    <w:rsid w:val="002B7862"/>
    <w:rsid w:val="002C0EC9"/>
    <w:rsid w:val="002C37CE"/>
    <w:rsid w:val="002D5AA7"/>
    <w:rsid w:val="002E0FE8"/>
    <w:rsid w:val="002E19DB"/>
    <w:rsid w:val="002E281D"/>
    <w:rsid w:val="00302C43"/>
    <w:rsid w:val="00305EFE"/>
    <w:rsid w:val="00324027"/>
    <w:rsid w:val="00332B2D"/>
    <w:rsid w:val="00332EFE"/>
    <w:rsid w:val="0033469A"/>
    <w:rsid w:val="00351BFF"/>
    <w:rsid w:val="00355070"/>
    <w:rsid w:val="0037004C"/>
    <w:rsid w:val="00374C3C"/>
    <w:rsid w:val="0039228B"/>
    <w:rsid w:val="003A3C03"/>
    <w:rsid w:val="003A400B"/>
    <w:rsid w:val="003A5C53"/>
    <w:rsid w:val="003B6992"/>
    <w:rsid w:val="003C376C"/>
    <w:rsid w:val="003C699F"/>
    <w:rsid w:val="003C6BFB"/>
    <w:rsid w:val="003E1FF1"/>
    <w:rsid w:val="003E333B"/>
    <w:rsid w:val="003E4546"/>
    <w:rsid w:val="003F0B27"/>
    <w:rsid w:val="0040607C"/>
    <w:rsid w:val="00425116"/>
    <w:rsid w:val="00434536"/>
    <w:rsid w:val="00435A6E"/>
    <w:rsid w:val="004514A8"/>
    <w:rsid w:val="00455076"/>
    <w:rsid w:val="00466266"/>
    <w:rsid w:val="00472367"/>
    <w:rsid w:val="00475429"/>
    <w:rsid w:val="004919DA"/>
    <w:rsid w:val="004A7915"/>
    <w:rsid w:val="004B1D1C"/>
    <w:rsid w:val="004B20E9"/>
    <w:rsid w:val="004B73F5"/>
    <w:rsid w:val="004C0702"/>
    <w:rsid w:val="004C525D"/>
    <w:rsid w:val="004C53ED"/>
    <w:rsid w:val="004D36D4"/>
    <w:rsid w:val="004D6256"/>
    <w:rsid w:val="004E2959"/>
    <w:rsid w:val="004F0208"/>
    <w:rsid w:val="004F74FA"/>
    <w:rsid w:val="00500D92"/>
    <w:rsid w:val="00502B5B"/>
    <w:rsid w:val="00523409"/>
    <w:rsid w:val="00530C81"/>
    <w:rsid w:val="00531E8F"/>
    <w:rsid w:val="0053395B"/>
    <w:rsid w:val="00540775"/>
    <w:rsid w:val="00541A76"/>
    <w:rsid w:val="00542168"/>
    <w:rsid w:val="005478A7"/>
    <w:rsid w:val="005603C7"/>
    <w:rsid w:val="00563232"/>
    <w:rsid w:val="005748E3"/>
    <w:rsid w:val="00583555"/>
    <w:rsid w:val="005868D6"/>
    <w:rsid w:val="00590043"/>
    <w:rsid w:val="00595B92"/>
    <w:rsid w:val="005A0BFE"/>
    <w:rsid w:val="005C25F0"/>
    <w:rsid w:val="005C69EB"/>
    <w:rsid w:val="005D4982"/>
    <w:rsid w:val="005E41EE"/>
    <w:rsid w:val="005F3C27"/>
    <w:rsid w:val="00615B23"/>
    <w:rsid w:val="00624247"/>
    <w:rsid w:val="00636D8E"/>
    <w:rsid w:val="00640A9F"/>
    <w:rsid w:val="00652ED2"/>
    <w:rsid w:val="00665232"/>
    <w:rsid w:val="00672331"/>
    <w:rsid w:val="00677BD1"/>
    <w:rsid w:val="006808FD"/>
    <w:rsid w:val="00680D47"/>
    <w:rsid w:val="006850ED"/>
    <w:rsid w:val="00685639"/>
    <w:rsid w:val="00686F71"/>
    <w:rsid w:val="006946CF"/>
    <w:rsid w:val="006E1009"/>
    <w:rsid w:val="006E5053"/>
    <w:rsid w:val="006E518D"/>
    <w:rsid w:val="00700FAC"/>
    <w:rsid w:val="00737974"/>
    <w:rsid w:val="00741B63"/>
    <w:rsid w:val="00743E94"/>
    <w:rsid w:val="00744464"/>
    <w:rsid w:val="00744BCF"/>
    <w:rsid w:val="00747575"/>
    <w:rsid w:val="00753A1F"/>
    <w:rsid w:val="0076447D"/>
    <w:rsid w:val="00767206"/>
    <w:rsid w:val="007A0692"/>
    <w:rsid w:val="007C5D6A"/>
    <w:rsid w:val="007D3A7D"/>
    <w:rsid w:val="007D4C5D"/>
    <w:rsid w:val="007E0DED"/>
    <w:rsid w:val="007E3B21"/>
    <w:rsid w:val="007F1791"/>
    <w:rsid w:val="007F5E76"/>
    <w:rsid w:val="00807490"/>
    <w:rsid w:val="00811B31"/>
    <w:rsid w:val="008137A7"/>
    <w:rsid w:val="0081422F"/>
    <w:rsid w:val="00815CE1"/>
    <w:rsid w:val="00817688"/>
    <w:rsid w:val="008248DB"/>
    <w:rsid w:val="008263E1"/>
    <w:rsid w:val="0084391F"/>
    <w:rsid w:val="008654B1"/>
    <w:rsid w:val="00874F50"/>
    <w:rsid w:val="008752D0"/>
    <w:rsid w:val="008953DD"/>
    <w:rsid w:val="008A6714"/>
    <w:rsid w:val="008C2AAF"/>
    <w:rsid w:val="008C30C9"/>
    <w:rsid w:val="008D0A68"/>
    <w:rsid w:val="008D6C68"/>
    <w:rsid w:val="008D7AEF"/>
    <w:rsid w:val="008E0622"/>
    <w:rsid w:val="008F3466"/>
    <w:rsid w:val="0091173C"/>
    <w:rsid w:val="009122CD"/>
    <w:rsid w:val="00912C6D"/>
    <w:rsid w:val="00915A16"/>
    <w:rsid w:val="00941034"/>
    <w:rsid w:val="0094461E"/>
    <w:rsid w:val="00944A86"/>
    <w:rsid w:val="00960E3B"/>
    <w:rsid w:val="00964CDD"/>
    <w:rsid w:val="00976552"/>
    <w:rsid w:val="009818BF"/>
    <w:rsid w:val="009836C6"/>
    <w:rsid w:val="009E3F14"/>
    <w:rsid w:val="009E4D8E"/>
    <w:rsid w:val="00A05A0B"/>
    <w:rsid w:val="00A05B3C"/>
    <w:rsid w:val="00A318F1"/>
    <w:rsid w:val="00A36310"/>
    <w:rsid w:val="00A56912"/>
    <w:rsid w:val="00A62CF5"/>
    <w:rsid w:val="00A66D88"/>
    <w:rsid w:val="00A6785B"/>
    <w:rsid w:val="00A71EBF"/>
    <w:rsid w:val="00A92472"/>
    <w:rsid w:val="00AA15D7"/>
    <w:rsid w:val="00AA678F"/>
    <w:rsid w:val="00AB7874"/>
    <w:rsid w:val="00AD56D6"/>
    <w:rsid w:val="00AD70A2"/>
    <w:rsid w:val="00AF77FE"/>
    <w:rsid w:val="00B010C2"/>
    <w:rsid w:val="00B01429"/>
    <w:rsid w:val="00B471AB"/>
    <w:rsid w:val="00B559B4"/>
    <w:rsid w:val="00B65EE2"/>
    <w:rsid w:val="00B902BE"/>
    <w:rsid w:val="00BA3AA7"/>
    <w:rsid w:val="00BA3C50"/>
    <w:rsid w:val="00BC1362"/>
    <w:rsid w:val="00BC3524"/>
    <w:rsid w:val="00BC71DF"/>
    <w:rsid w:val="00BD33BA"/>
    <w:rsid w:val="00BE2EC3"/>
    <w:rsid w:val="00BE6C6D"/>
    <w:rsid w:val="00BF2E47"/>
    <w:rsid w:val="00C14C37"/>
    <w:rsid w:val="00C32624"/>
    <w:rsid w:val="00C43E6A"/>
    <w:rsid w:val="00C444F5"/>
    <w:rsid w:val="00C55F63"/>
    <w:rsid w:val="00C702E8"/>
    <w:rsid w:val="00C719C4"/>
    <w:rsid w:val="00C76890"/>
    <w:rsid w:val="00C77832"/>
    <w:rsid w:val="00C854DB"/>
    <w:rsid w:val="00C96E0E"/>
    <w:rsid w:val="00CA5741"/>
    <w:rsid w:val="00CC4332"/>
    <w:rsid w:val="00CC5D77"/>
    <w:rsid w:val="00CC79BD"/>
    <w:rsid w:val="00CD5030"/>
    <w:rsid w:val="00CD7A7C"/>
    <w:rsid w:val="00CF7A64"/>
    <w:rsid w:val="00D2356D"/>
    <w:rsid w:val="00D3558D"/>
    <w:rsid w:val="00D52785"/>
    <w:rsid w:val="00DA4F88"/>
    <w:rsid w:val="00DB3CDB"/>
    <w:rsid w:val="00DB7059"/>
    <w:rsid w:val="00DC0CF5"/>
    <w:rsid w:val="00DC3044"/>
    <w:rsid w:val="00DD48CE"/>
    <w:rsid w:val="00DF42D6"/>
    <w:rsid w:val="00DF4665"/>
    <w:rsid w:val="00DF4A22"/>
    <w:rsid w:val="00DF5203"/>
    <w:rsid w:val="00E16C14"/>
    <w:rsid w:val="00E3253B"/>
    <w:rsid w:val="00E432CE"/>
    <w:rsid w:val="00E4757B"/>
    <w:rsid w:val="00E61B16"/>
    <w:rsid w:val="00E6294E"/>
    <w:rsid w:val="00E71F62"/>
    <w:rsid w:val="00E8305C"/>
    <w:rsid w:val="00E90785"/>
    <w:rsid w:val="00EA7DFA"/>
    <w:rsid w:val="00EC316A"/>
    <w:rsid w:val="00EF4F6E"/>
    <w:rsid w:val="00EF71AC"/>
    <w:rsid w:val="00F0470A"/>
    <w:rsid w:val="00F118E2"/>
    <w:rsid w:val="00F30099"/>
    <w:rsid w:val="00F43399"/>
    <w:rsid w:val="00F51A7F"/>
    <w:rsid w:val="00F575BE"/>
    <w:rsid w:val="00F60A5F"/>
    <w:rsid w:val="00F63D47"/>
    <w:rsid w:val="00F65E98"/>
    <w:rsid w:val="00F705D5"/>
    <w:rsid w:val="00F749DC"/>
    <w:rsid w:val="00F842FB"/>
    <w:rsid w:val="00F848A2"/>
    <w:rsid w:val="00F92FB0"/>
    <w:rsid w:val="00F93635"/>
    <w:rsid w:val="00F95B06"/>
    <w:rsid w:val="00FA158D"/>
    <w:rsid w:val="00FB3D63"/>
    <w:rsid w:val="00FB7D44"/>
    <w:rsid w:val="00FB7F8F"/>
    <w:rsid w:val="00FC00E2"/>
    <w:rsid w:val="00FC5A99"/>
    <w:rsid w:val="00FE4ABD"/>
    <w:rsid w:val="00FF1276"/>
    <w:rsid w:val="00FF25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AEFCC67"/>
  <w15:chartTrackingRefBased/>
  <w15:docId w15:val="{A92C3B86-9F15-43E7-9DB1-20F1BFC1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link w:val="ab"/>
    <w:uiPriority w:val="99"/>
    <w:pPr>
      <w:tabs>
        <w:tab w:val="center" w:pos="3900"/>
        <w:tab w:val="center" w:pos="7800"/>
      </w:tabs>
      <w:snapToGrid w:val="0"/>
    </w:pPr>
    <w:rPr>
      <w:sz w:val="20"/>
    </w:rPr>
  </w:style>
  <w:style w:type="character" w:styleId="ac">
    <w:name w:val="page number"/>
    <w:rPr>
      <w:rFonts w:ascii="Arial" w:eastAsia="標楷體" w:hAnsi="Arial"/>
      <w:sz w:val="20"/>
    </w:rPr>
  </w:style>
  <w:style w:type="paragraph" w:customStyle="1" w:styleId="ad">
    <w:name w:val="章"/>
    <w:basedOn w:val="a"/>
    <w:pPr>
      <w:jc w:val="center"/>
    </w:pPr>
    <w:rPr>
      <w:rFonts w:eastAsia="新細明體"/>
      <w:sz w:val="28"/>
    </w:rPr>
  </w:style>
  <w:style w:type="paragraph" w:customStyle="1" w:styleId="ae">
    <w:name w:val="單行間距"/>
    <w:basedOn w:val="a"/>
    <w:pPr>
      <w:jc w:val="center"/>
    </w:pPr>
  </w:style>
  <w:style w:type="paragraph" w:customStyle="1" w:styleId="af">
    <w:name w:val="結束"/>
    <w:basedOn w:val="a8"/>
    <w:pPr>
      <w:spacing w:before="500"/>
    </w:pPr>
  </w:style>
  <w:style w:type="paragraph" w:styleId="af0">
    <w:name w:val="caption"/>
    <w:basedOn w:val="a"/>
    <w:next w:val="a"/>
    <w:qFormat/>
    <w:pPr>
      <w:spacing w:line="400" w:lineRule="exact"/>
      <w:jc w:val="center"/>
    </w:pPr>
  </w:style>
  <w:style w:type="character" w:styleId="af1">
    <w:name w:val="Hyperlink"/>
    <w:rPr>
      <w:color w:val="0000FF"/>
      <w:u w:val="single"/>
    </w:rPr>
  </w:style>
  <w:style w:type="paragraph" w:styleId="af2">
    <w:name w:val="Balloon Text"/>
    <w:basedOn w:val="a"/>
    <w:semiHidden/>
    <w:rsid w:val="00CC4332"/>
    <w:rPr>
      <w:rFonts w:eastAsia="新細明體"/>
      <w:sz w:val="18"/>
      <w:szCs w:val="18"/>
    </w:rPr>
  </w:style>
  <w:style w:type="character" w:customStyle="1" w:styleId="ab">
    <w:name w:val="頁首 字元"/>
    <w:link w:val="aa"/>
    <w:uiPriority w:val="99"/>
    <w:rsid w:val="00B010C2"/>
    <w:rPr>
      <w:rFonts w:ascii="Arial" w:eastAsia="標楷體" w:hAnsi="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AA311-5D10-422D-A903-BEE7CA83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3716</Words>
  <Characters>21186</Characters>
  <Application>Microsoft Office Word</Application>
  <DocSecurity>0</DocSecurity>
  <Lines>176</Lines>
  <Paragraphs>49</Paragraphs>
  <ScaleCrop>false</ScaleCrop>
  <Company>中興工程</Company>
  <LinksUpToDate>false</LinksUpToDate>
  <CharactersWithSpaces>24853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第02533章污水管線施工</dc:title>
  <dc:subject/>
  <dc:creator>Sewer</dc:creator>
  <cp:keywords/>
  <dc:description>修正3.8.3</dc:description>
  <cp:lastModifiedBy>Crazy</cp:lastModifiedBy>
  <cp:revision>71</cp:revision>
  <cp:lastPrinted>2023-04-25T23:03:00Z</cp:lastPrinted>
  <dcterms:created xsi:type="dcterms:W3CDTF">2016-03-25T03:57:00Z</dcterms:created>
  <dcterms:modified xsi:type="dcterms:W3CDTF">2024-08-08T09:25:00Z</dcterms:modified>
</cp:coreProperties>
</file>